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6" w:rsidRDefault="004C25B6" w:rsidP="00DB56A6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4F661D3" wp14:editId="7B138396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DB56A6" w:rsidRPr="00101A9F" w:rsidRDefault="00DB56A6" w:rsidP="00DB56A6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DB56A6" w:rsidRPr="00101A9F" w:rsidRDefault="00DB56A6" w:rsidP="00DB56A6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DB56A6" w:rsidRPr="00101A9F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DB56A6" w:rsidRPr="00101A9F" w:rsidRDefault="00DB56A6" w:rsidP="008C6FD5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 xml:space="preserve">665513, р.п.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color w:val="auto"/>
            <w:sz w:val="22"/>
            <w:szCs w:val="22"/>
            <w:lang w:val="en-US"/>
          </w:rPr>
          <w:t>chuna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ksp</w:t>
        </w:r>
        <w:r w:rsidRPr="00101A9F">
          <w:rPr>
            <w:rStyle w:val="a3"/>
            <w:color w:val="auto"/>
            <w:sz w:val="22"/>
            <w:szCs w:val="22"/>
          </w:rPr>
          <w:t>@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mail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97351D" w:rsidRPr="00101A9F" w:rsidRDefault="0097351D" w:rsidP="00DB56A6">
      <w:pPr>
        <w:jc w:val="center"/>
        <w:rPr>
          <w:sz w:val="28"/>
          <w:szCs w:val="28"/>
        </w:rPr>
      </w:pPr>
    </w:p>
    <w:p w:rsidR="00A30B28" w:rsidRDefault="00A30B28" w:rsidP="00DB56A6">
      <w:pPr>
        <w:jc w:val="center"/>
        <w:rPr>
          <w:b/>
          <w:sz w:val="24"/>
          <w:szCs w:val="24"/>
          <w:highlight w:val="yellow"/>
        </w:rPr>
      </w:pPr>
    </w:p>
    <w:p w:rsidR="00DB56A6" w:rsidRPr="0009713C" w:rsidRDefault="00DB56A6" w:rsidP="00DB56A6">
      <w:pPr>
        <w:jc w:val="center"/>
        <w:rPr>
          <w:b/>
          <w:sz w:val="24"/>
          <w:szCs w:val="24"/>
        </w:rPr>
      </w:pPr>
      <w:r w:rsidRPr="0009713C">
        <w:rPr>
          <w:b/>
          <w:sz w:val="24"/>
          <w:szCs w:val="24"/>
        </w:rPr>
        <w:t xml:space="preserve">ЗАКЛЮЧЕНИЕ № </w:t>
      </w:r>
      <w:r w:rsidR="00964A48" w:rsidRPr="0009713C">
        <w:rPr>
          <w:b/>
          <w:sz w:val="24"/>
          <w:szCs w:val="24"/>
        </w:rPr>
        <w:t>01-</w:t>
      </w:r>
      <w:r w:rsidR="005E74F0" w:rsidRPr="0009713C">
        <w:rPr>
          <w:b/>
          <w:sz w:val="24"/>
          <w:szCs w:val="24"/>
        </w:rPr>
        <w:t>3</w:t>
      </w:r>
      <w:r w:rsidR="002B4D2C">
        <w:rPr>
          <w:b/>
          <w:sz w:val="24"/>
          <w:szCs w:val="24"/>
        </w:rPr>
        <w:t>80</w:t>
      </w:r>
      <w:r w:rsidR="00964A48" w:rsidRPr="0009713C">
        <w:rPr>
          <w:b/>
          <w:sz w:val="24"/>
          <w:szCs w:val="24"/>
        </w:rPr>
        <w:t>/</w:t>
      </w:r>
      <w:r w:rsidR="0009713C" w:rsidRPr="0009713C">
        <w:rPr>
          <w:b/>
          <w:sz w:val="24"/>
          <w:szCs w:val="24"/>
        </w:rPr>
        <w:t>3</w:t>
      </w:r>
      <w:r w:rsidR="002B4D2C">
        <w:rPr>
          <w:b/>
          <w:sz w:val="24"/>
          <w:szCs w:val="24"/>
        </w:rPr>
        <w:t>5</w:t>
      </w:r>
      <w:r w:rsidR="00964A48" w:rsidRPr="0009713C">
        <w:rPr>
          <w:b/>
          <w:sz w:val="24"/>
          <w:szCs w:val="24"/>
        </w:rPr>
        <w:t>з</w:t>
      </w:r>
    </w:p>
    <w:p w:rsidR="00C132F2" w:rsidRPr="00FC644F" w:rsidRDefault="00C132F2" w:rsidP="00C132F2">
      <w:pPr>
        <w:jc w:val="center"/>
        <w:rPr>
          <w:sz w:val="24"/>
          <w:szCs w:val="24"/>
        </w:rPr>
      </w:pPr>
      <w:r w:rsidRPr="00FC644F">
        <w:rPr>
          <w:sz w:val="24"/>
          <w:szCs w:val="24"/>
        </w:rPr>
        <w:t xml:space="preserve">по результатам экспертизы проекта решения Думы </w:t>
      </w:r>
      <w:r w:rsidR="000016C6" w:rsidRPr="00FC644F">
        <w:rPr>
          <w:sz w:val="24"/>
          <w:szCs w:val="24"/>
        </w:rPr>
        <w:t>Бунбуйского</w:t>
      </w:r>
      <w:r w:rsidR="00DE604D" w:rsidRPr="00FC644F">
        <w:rPr>
          <w:sz w:val="24"/>
          <w:szCs w:val="24"/>
        </w:rPr>
        <w:t xml:space="preserve"> </w:t>
      </w:r>
      <w:r w:rsidRPr="00FC644F">
        <w:rPr>
          <w:sz w:val="24"/>
          <w:szCs w:val="24"/>
        </w:rPr>
        <w:t xml:space="preserve">муниципального образования «О </w:t>
      </w:r>
      <w:r w:rsidR="002450F4" w:rsidRPr="00FC644F">
        <w:rPr>
          <w:sz w:val="24"/>
          <w:szCs w:val="24"/>
        </w:rPr>
        <w:t xml:space="preserve">местном </w:t>
      </w:r>
      <w:r w:rsidRPr="00FC644F">
        <w:rPr>
          <w:sz w:val="24"/>
          <w:szCs w:val="24"/>
        </w:rPr>
        <w:t xml:space="preserve">бюджете </w:t>
      </w:r>
      <w:r w:rsidR="000016C6" w:rsidRPr="00FC644F">
        <w:rPr>
          <w:sz w:val="24"/>
          <w:szCs w:val="24"/>
        </w:rPr>
        <w:t>Бунбуйского</w:t>
      </w:r>
      <w:r w:rsidRPr="00FC644F">
        <w:rPr>
          <w:sz w:val="24"/>
          <w:szCs w:val="24"/>
        </w:rPr>
        <w:t xml:space="preserve"> муниципального образования на 20</w:t>
      </w:r>
      <w:r w:rsidR="00BF345F" w:rsidRPr="00FC644F">
        <w:rPr>
          <w:sz w:val="24"/>
          <w:szCs w:val="24"/>
        </w:rPr>
        <w:t>2</w:t>
      </w:r>
      <w:r w:rsidR="00FC644F" w:rsidRPr="00FC644F">
        <w:rPr>
          <w:sz w:val="24"/>
          <w:szCs w:val="24"/>
        </w:rPr>
        <w:t>3</w:t>
      </w:r>
      <w:r w:rsidRPr="00FC644F">
        <w:rPr>
          <w:sz w:val="24"/>
          <w:szCs w:val="24"/>
        </w:rPr>
        <w:t xml:space="preserve"> год и на плановый период 20</w:t>
      </w:r>
      <w:r w:rsidR="00887A70" w:rsidRPr="00FC644F">
        <w:rPr>
          <w:sz w:val="24"/>
          <w:szCs w:val="24"/>
        </w:rPr>
        <w:t>2</w:t>
      </w:r>
      <w:r w:rsidR="00FC644F" w:rsidRPr="00FC644F">
        <w:rPr>
          <w:sz w:val="24"/>
          <w:szCs w:val="24"/>
        </w:rPr>
        <w:t>4</w:t>
      </w:r>
      <w:r w:rsidR="003818CA" w:rsidRPr="00FC644F">
        <w:rPr>
          <w:sz w:val="24"/>
          <w:szCs w:val="24"/>
        </w:rPr>
        <w:t xml:space="preserve"> и </w:t>
      </w:r>
      <w:r w:rsidRPr="00FC644F">
        <w:rPr>
          <w:sz w:val="24"/>
          <w:szCs w:val="24"/>
        </w:rPr>
        <w:t>20</w:t>
      </w:r>
      <w:r w:rsidR="00511E33" w:rsidRPr="00FC644F">
        <w:rPr>
          <w:sz w:val="24"/>
          <w:szCs w:val="24"/>
        </w:rPr>
        <w:t>2</w:t>
      </w:r>
      <w:r w:rsidR="00FC644F" w:rsidRPr="00FC644F">
        <w:rPr>
          <w:sz w:val="24"/>
          <w:szCs w:val="24"/>
        </w:rPr>
        <w:t>5</w:t>
      </w:r>
      <w:r w:rsidRPr="00FC644F">
        <w:rPr>
          <w:sz w:val="24"/>
          <w:szCs w:val="24"/>
        </w:rPr>
        <w:t xml:space="preserve"> годов»</w:t>
      </w:r>
    </w:p>
    <w:p w:rsidR="00890E10" w:rsidRDefault="00890E10" w:rsidP="00DB56A6">
      <w:pPr>
        <w:jc w:val="center"/>
        <w:rPr>
          <w:sz w:val="24"/>
          <w:szCs w:val="24"/>
        </w:rPr>
      </w:pPr>
    </w:p>
    <w:p w:rsidR="00A30B28" w:rsidRDefault="00A30B28" w:rsidP="00DB56A6">
      <w:pPr>
        <w:jc w:val="center"/>
        <w:rPr>
          <w:sz w:val="24"/>
          <w:szCs w:val="24"/>
        </w:rPr>
      </w:pPr>
    </w:p>
    <w:p w:rsidR="00A30B28" w:rsidRPr="00FC644F" w:rsidRDefault="00A30B28" w:rsidP="00DB56A6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0"/>
      </w:tblGrid>
      <w:tr w:rsidR="00101A9F" w:rsidRPr="00FC644F" w:rsidTr="00101A9F">
        <w:tc>
          <w:tcPr>
            <w:tcW w:w="4841" w:type="dxa"/>
          </w:tcPr>
          <w:p w:rsidR="00101A9F" w:rsidRPr="00FC644F" w:rsidRDefault="000016C6" w:rsidP="00101A9F">
            <w:pPr>
              <w:rPr>
                <w:sz w:val="24"/>
                <w:szCs w:val="24"/>
              </w:rPr>
            </w:pPr>
            <w:r w:rsidRPr="00FC644F">
              <w:rPr>
                <w:sz w:val="24"/>
                <w:szCs w:val="24"/>
              </w:rPr>
              <w:t>р.</w:t>
            </w:r>
            <w:r w:rsidR="00B85EB3" w:rsidRPr="00FC644F">
              <w:rPr>
                <w:sz w:val="24"/>
                <w:szCs w:val="24"/>
              </w:rPr>
              <w:t xml:space="preserve"> </w:t>
            </w:r>
            <w:r w:rsidR="00101A9F" w:rsidRPr="00FC644F">
              <w:rPr>
                <w:sz w:val="24"/>
                <w:szCs w:val="24"/>
              </w:rPr>
              <w:t>п. Чунский</w:t>
            </w:r>
          </w:p>
        </w:tc>
        <w:tc>
          <w:tcPr>
            <w:tcW w:w="4842" w:type="dxa"/>
          </w:tcPr>
          <w:p w:rsidR="00101A9F" w:rsidRPr="00FC644F" w:rsidRDefault="00FC644F" w:rsidP="00A30B28">
            <w:pPr>
              <w:jc w:val="right"/>
              <w:rPr>
                <w:sz w:val="24"/>
                <w:szCs w:val="24"/>
              </w:rPr>
            </w:pPr>
            <w:r w:rsidRPr="00FC644F">
              <w:rPr>
                <w:sz w:val="24"/>
                <w:szCs w:val="24"/>
              </w:rPr>
              <w:t>0</w:t>
            </w:r>
            <w:r w:rsidR="00A30B28">
              <w:rPr>
                <w:sz w:val="24"/>
                <w:szCs w:val="24"/>
              </w:rPr>
              <w:t>2</w:t>
            </w:r>
            <w:r w:rsidRPr="00FC644F">
              <w:rPr>
                <w:sz w:val="24"/>
                <w:szCs w:val="24"/>
              </w:rPr>
              <w:t>.12.2022</w:t>
            </w:r>
            <w:r w:rsidR="00A33C7F" w:rsidRPr="00FC644F">
              <w:rPr>
                <w:sz w:val="24"/>
                <w:szCs w:val="24"/>
              </w:rPr>
              <w:t xml:space="preserve"> </w:t>
            </w:r>
          </w:p>
        </w:tc>
      </w:tr>
    </w:tbl>
    <w:p w:rsidR="003E3624" w:rsidRPr="00FC644F" w:rsidRDefault="003E3624" w:rsidP="003E3624">
      <w:pPr>
        <w:ind w:firstLine="709"/>
        <w:jc w:val="both"/>
        <w:rPr>
          <w:sz w:val="24"/>
          <w:szCs w:val="24"/>
        </w:rPr>
      </w:pPr>
    </w:p>
    <w:p w:rsidR="00A77218" w:rsidRPr="00FC644F" w:rsidRDefault="00DB56A6" w:rsidP="003E3624">
      <w:pPr>
        <w:ind w:firstLine="709"/>
        <w:jc w:val="both"/>
        <w:rPr>
          <w:sz w:val="24"/>
          <w:szCs w:val="24"/>
        </w:rPr>
      </w:pPr>
      <w:r w:rsidRPr="00FC644F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FC644F">
        <w:rPr>
          <w:sz w:val="24"/>
          <w:szCs w:val="24"/>
        </w:rPr>
        <w:t>проекта решения Думы</w:t>
      </w:r>
      <w:r w:rsidR="00DE604D" w:rsidRPr="00FC644F">
        <w:rPr>
          <w:sz w:val="24"/>
          <w:szCs w:val="24"/>
        </w:rPr>
        <w:t xml:space="preserve"> </w:t>
      </w:r>
      <w:r w:rsidR="00620E29" w:rsidRPr="00FC644F">
        <w:rPr>
          <w:sz w:val="24"/>
          <w:szCs w:val="24"/>
        </w:rPr>
        <w:t>Бунбуйского</w:t>
      </w:r>
      <w:r w:rsidR="00DE604D" w:rsidRPr="00FC644F">
        <w:rPr>
          <w:sz w:val="24"/>
          <w:szCs w:val="24"/>
        </w:rPr>
        <w:t xml:space="preserve"> муниципального образования «О </w:t>
      </w:r>
      <w:r w:rsidR="0088276A" w:rsidRPr="00FC644F">
        <w:rPr>
          <w:sz w:val="24"/>
          <w:szCs w:val="24"/>
        </w:rPr>
        <w:t xml:space="preserve">местном </w:t>
      </w:r>
      <w:r w:rsidR="00DE604D" w:rsidRPr="00FC644F">
        <w:rPr>
          <w:sz w:val="24"/>
          <w:szCs w:val="24"/>
        </w:rPr>
        <w:t xml:space="preserve">бюджете </w:t>
      </w:r>
      <w:r w:rsidR="00620E29" w:rsidRPr="00FC644F">
        <w:rPr>
          <w:sz w:val="24"/>
          <w:szCs w:val="24"/>
        </w:rPr>
        <w:t xml:space="preserve">Бунбуйского </w:t>
      </w:r>
      <w:r w:rsidR="00DE604D" w:rsidRPr="00FC644F">
        <w:rPr>
          <w:sz w:val="24"/>
          <w:szCs w:val="24"/>
        </w:rPr>
        <w:t>муниципального образования на 20</w:t>
      </w:r>
      <w:r w:rsidR="00BF345F" w:rsidRPr="00FC644F">
        <w:rPr>
          <w:sz w:val="24"/>
          <w:szCs w:val="24"/>
        </w:rPr>
        <w:t>2</w:t>
      </w:r>
      <w:r w:rsidR="00FC644F" w:rsidRPr="00FC644F">
        <w:rPr>
          <w:sz w:val="24"/>
          <w:szCs w:val="24"/>
        </w:rPr>
        <w:t>3</w:t>
      </w:r>
      <w:r w:rsidR="00DE604D" w:rsidRPr="00FC644F">
        <w:rPr>
          <w:sz w:val="24"/>
          <w:szCs w:val="24"/>
        </w:rPr>
        <w:t xml:space="preserve"> год и на плановый период 20</w:t>
      </w:r>
      <w:r w:rsidR="00BF4AC0" w:rsidRPr="00FC644F">
        <w:rPr>
          <w:sz w:val="24"/>
          <w:szCs w:val="24"/>
        </w:rPr>
        <w:t>2</w:t>
      </w:r>
      <w:r w:rsidR="00FC644F" w:rsidRPr="00FC644F">
        <w:rPr>
          <w:sz w:val="24"/>
          <w:szCs w:val="24"/>
        </w:rPr>
        <w:t>4</w:t>
      </w:r>
      <w:r w:rsidR="002C1B32" w:rsidRPr="00FC644F">
        <w:rPr>
          <w:sz w:val="24"/>
          <w:szCs w:val="24"/>
        </w:rPr>
        <w:t xml:space="preserve"> и </w:t>
      </w:r>
      <w:r w:rsidR="00DE604D" w:rsidRPr="00FC644F">
        <w:rPr>
          <w:sz w:val="24"/>
          <w:szCs w:val="24"/>
        </w:rPr>
        <w:t>20</w:t>
      </w:r>
      <w:r w:rsidR="002C1B32" w:rsidRPr="00FC644F">
        <w:rPr>
          <w:sz w:val="24"/>
          <w:szCs w:val="24"/>
        </w:rPr>
        <w:t>2</w:t>
      </w:r>
      <w:r w:rsidR="00FC644F" w:rsidRPr="00FC644F">
        <w:rPr>
          <w:sz w:val="24"/>
          <w:szCs w:val="24"/>
        </w:rPr>
        <w:t>5</w:t>
      </w:r>
      <w:r w:rsidR="00DE604D" w:rsidRPr="00FC644F">
        <w:rPr>
          <w:sz w:val="24"/>
          <w:szCs w:val="24"/>
        </w:rPr>
        <w:t xml:space="preserve"> годов»</w:t>
      </w:r>
      <w:r w:rsidRPr="00FC644F">
        <w:rPr>
          <w:sz w:val="24"/>
          <w:szCs w:val="24"/>
        </w:rPr>
        <w:t xml:space="preserve">, проведенной на основании обращения председателя Думы </w:t>
      </w:r>
      <w:r w:rsidR="00620E29" w:rsidRPr="00FC644F">
        <w:rPr>
          <w:sz w:val="24"/>
          <w:szCs w:val="24"/>
        </w:rPr>
        <w:t>Бунбуйского</w:t>
      </w:r>
      <w:r w:rsidR="008C6FD5" w:rsidRPr="00FC644F">
        <w:rPr>
          <w:sz w:val="24"/>
          <w:szCs w:val="24"/>
        </w:rPr>
        <w:t xml:space="preserve"> </w:t>
      </w:r>
      <w:r w:rsidRPr="00FC644F">
        <w:rPr>
          <w:sz w:val="24"/>
          <w:szCs w:val="24"/>
        </w:rPr>
        <w:t xml:space="preserve">муниципального образования от </w:t>
      </w:r>
      <w:r w:rsidR="00FC644F" w:rsidRPr="00FC644F">
        <w:rPr>
          <w:sz w:val="24"/>
          <w:szCs w:val="24"/>
        </w:rPr>
        <w:t>23.11.2022</w:t>
      </w:r>
      <w:r w:rsidRPr="00FC644F">
        <w:rPr>
          <w:sz w:val="24"/>
          <w:szCs w:val="24"/>
        </w:rPr>
        <w:t xml:space="preserve">, в соответствии с нормами статьи </w:t>
      </w:r>
      <w:r w:rsidR="002450F4" w:rsidRPr="00FC644F">
        <w:rPr>
          <w:sz w:val="24"/>
          <w:szCs w:val="24"/>
        </w:rPr>
        <w:t>8</w:t>
      </w:r>
      <w:r w:rsidRPr="00FC644F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FC644F">
        <w:rPr>
          <w:sz w:val="24"/>
          <w:szCs w:val="24"/>
        </w:rPr>
        <w:t>го</w:t>
      </w:r>
      <w:r w:rsidRPr="00FC644F">
        <w:rPr>
          <w:sz w:val="24"/>
          <w:szCs w:val="24"/>
        </w:rPr>
        <w:t xml:space="preserve"> Решением Чунской районной Думы от 2</w:t>
      </w:r>
      <w:r w:rsidR="002450F4" w:rsidRPr="00FC644F">
        <w:rPr>
          <w:sz w:val="24"/>
          <w:szCs w:val="24"/>
        </w:rPr>
        <w:t>7</w:t>
      </w:r>
      <w:r w:rsidRPr="00FC644F">
        <w:rPr>
          <w:sz w:val="24"/>
          <w:szCs w:val="24"/>
        </w:rPr>
        <w:t>.0</w:t>
      </w:r>
      <w:r w:rsidR="002450F4" w:rsidRPr="00FC644F">
        <w:rPr>
          <w:sz w:val="24"/>
          <w:szCs w:val="24"/>
        </w:rPr>
        <w:t>1</w:t>
      </w:r>
      <w:r w:rsidRPr="00FC644F">
        <w:rPr>
          <w:sz w:val="24"/>
          <w:szCs w:val="24"/>
        </w:rPr>
        <w:t>.20</w:t>
      </w:r>
      <w:r w:rsidR="002450F4" w:rsidRPr="00FC644F">
        <w:rPr>
          <w:sz w:val="24"/>
          <w:szCs w:val="24"/>
        </w:rPr>
        <w:t>21</w:t>
      </w:r>
      <w:r w:rsidRPr="00FC644F">
        <w:rPr>
          <w:sz w:val="24"/>
          <w:szCs w:val="24"/>
        </w:rPr>
        <w:t xml:space="preserve"> № </w:t>
      </w:r>
      <w:r w:rsidR="002450F4" w:rsidRPr="00FC644F">
        <w:rPr>
          <w:sz w:val="24"/>
          <w:szCs w:val="24"/>
        </w:rPr>
        <w:t>29</w:t>
      </w:r>
      <w:r w:rsidRPr="00FC644F">
        <w:rPr>
          <w:sz w:val="24"/>
          <w:szCs w:val="24"/>
        </w:rPr>
        <w:t xml:space="preserve">, в связи с передачей полномочий по осуществлению внешнего муниципального финансового контроля </w:t>
      </w:r>
      <w:r w:rsidR="008C6FD5" w:rsidRPr="00FC644F">
        <w:rPr>
          <w:sz w:val="24"/>
          <w:szCs w:val="24"/>
        </w:rPr>
        <w:t>С</w:t>
      </w:r>
      <w:r w:rsidRPr="00FC644F">
        <w:rPr>
          <w:sz w:val="24"/>
          <w:szCs w:val="24"/>
        </w:rPr>
        <w:t>оглашени</w:t>
      </w:r>
      <w:r w:rsidR="00A33C7F" w:rsidRPr="00FC644F">
        <w:rPr>
          <w:sz w:val="24"/>
          <w:szCs w:val="24"/>
        </w:rPr>
        <w:t>ем</w:t>
      </w:r>
      <w:r w:rsidRPr="00FC644F">
        <w:rPr>
          <w:sz w:val="24"/>
          <w:szCs w:val="24"/>
        </w:rPr>
        <w:t xml:space="preserve"> от </w:t>
      </w:r>
      <w:r w:rsidR="00A33C7F" w:rsidRPr="00FC644F">
        <w:rPr>
          <w:sz w:val="24"/>
          <w:szCs w:val="24"/>
        </w:rPr>
        <w:t>1</w:t>
      </w:r>
      <w:r w:rsidRPr="00FC644F">
        <w:rPr>
          <w:sz w:val="24"/>
          <w:szCs w:val="24"/>
        </w:rPr>
        <w:t>6.07.2012 № 0</w:t>
      </w:r>
      <w:r w:rsidR="000F4445" w:rsidRPr="00FC644F">
        <w:rPr>
          <w:sz w:val="24"/>
          <w:szCs w:val="24"/>
        </w:rPr>
        <w:t>5</w:t>
      </w:r>
      <w:r w:rsidR="002450F4" w:rsidRPr="00FC644F">
        <w:rPr>
          <w:sz w:val="24"/>
          <w:szCs w:val="24"/>
        </w:rPr>
        <w:t>,</w:t>
      </w:r>
      <w:r w:rsidRPr="00FC644F">
        <w:rPr>
          <w:sz w:val="24"/>
          <w:szCs w:val="24"/>
        </w:rPr>
        <w:t xml:space="preserve"> </w:t>
      </w:r>
      <w:r w:rsidR="002450F4" w:rsidRPr="00FC644F">
        <w:rPr>
          <w:sz w:val="24"/>
          <w:szCs w:val="24"/>
        </w:rPr>
        <w:t xml:space="preserve">председателем </w:t>
      </w:r>
      <w:r w:rsidRPr="00FC644F">
        <w:rPr>
          <w:sz w:val="24"/>
          <w:szCs w:val="24"/>
        </w:rPr>
        <w:t>Контрольно-счетной палаты Чунского районного муниципального образования (далее – КСП Чунского РМО)</w:t>
      </w:r>
      <w:r w:rsidR="002450F4" w:rsidRPr="00FC644F">
        <w:rPr>
          <w:sz w:val="24"/>
          <w:szCs w:val="24"/>
        </w:rPr>
        <w:t xml:space="preserve"> А.С. Федорук,</w:t>
      </w:r>
      <w:r w:rsidRPr="00FC644F">
        <w:rPr>
          <w:sz w:val="24"/>
          <w:szCs w:val="24"/>
        </w:rPr>
        <w:t xml:space="preserve"> </w:t>
      </w:r>
      <w:r w:rsidR="002450F4" w:rsidRPr="00FC644F">
        <w:rPr>
          <w:sz w:val="24"/>
          <w:szCs w:val="24"/>
        </w:rPr>
        <w:t xml:space="preserve">аудитором КСП Чунского РМО </w:t>
      </w:r>
      <w:r w:rsidR="00A06EFC" w:rsidRPr="00FC644F">
        <w:rPr>
          <w:sz w:val="24"/>
          <w:szCs w:val="24"/>
        </w:rPr>
        <w:t>Н. А. </w:t>
      </w:r>
      <w:r w:rsidR="002C1B32" w:rsidRPr="00FC644F">
        <w:rPr>
          <w:sz w:val="24"/>
          <w:szCs w:val="24"/>
        </w:rPr>
        <w:t>Колотыгиной</w:t>
      </w:r>
      <w:r w:rsidR="008C7D76" w:rsidRPr="00FC644F">
        <w:rPr>
          <w:sz w:val="24"/>
          <w:szCs w:val="24"/>
        </w:rPr>
        <w:t>,</w:t>
      </w:r>
      <w:r w:rsidR="002C1B32" w:rsidRPr="00FC644F">
        <w:rPr>
          <w:sz w:val="24"/>
          <w:szCs w:val="24"/>
        </w:rPr>
        <w:t xml:space="preserve">  </w:t>
      </w:r>
      <w:r w:rsidR="004754B0" w:rsidRPr="00FC644F">
        <w:rPr>
          <w:sz w:val="24"/>
          <w:szCs w:val="24"/>
        </w:rPr>
        <w:t>ведущим</w:t>
      </w:r>
      <w:r w:rsidR="00FC644F" w:rsidRPr="00FC644F">
        <w:rPr>
          <w:sz w:val="24"/>
          <w:szCs w:val="24"/>
        </w:rPr>
        <w:t xml:space="preserve"> </w:t>
      </w:r>
      <w:r w:rsidRPr="00FC644F">
        <w:rPr>
          <w:sz w:val="24"/>
          <w:szCs w:val="24"/>
        </w:rPr>
        <w:t>инспектор</w:t>
      </w:r>
      <w:r w:rsidR="00FC644F" w:rsidRPr="00FC644F">
        <w:rPr>
          <w:sz w:val="24"/>
          <w:szCs w:val="24"/>
        </w:rPr>
        <w:t>ом</w:t>
      </w:r>
      <w:r w:rsidRPr="00FC644F">
        <w:rPr>
          <w:sz w:val="24"/>
          <w:szCs w:val="24"/>
        </w:rPr>
        <w:t xml:space="preserve"> КСП Чунского РМО</w:t>
      </w:r>
      <w:r w:rsidR="00620E29" w:rsidRPr="00FC644F">
        <w:rPr>
          <w:sz w:val="24"/>
          <w:szCs w:val="24"/>
        </w:rPr>
        <w:t xml:space="preserve"> </w:t>
      </w:r>
      <w:r w:rsidR="00A06EFC" w:rsidRPr="00FC644F">
        <w:rPr>
          <w:sz w:val="24"/>
          <w:szCs w:val="24"/>
        </w:rPr>
        <w:t>Н. И. Сахаровой</w:t>
      </w:r>
      <w:r w:rsidR="00074DAB" w:rsidRPr="00FC644F">
        <w:rPr>
          <w:sz w:val="24"/>
          <w:szCs w:val="24"/>
        </w:rPr>
        <w:t>.</w:t>
      </w:r>
    </w:p>
    <w:p w:rsidR="000A5CE3" w:rsidRPr="00CE067C" w:rsidRDefault="000A5CE3" w:rsidP="000A5CE3">
      <w:pPr>
        <w:ind w:firstLine="709"/>
        <w:jc w:val="both"/>
        <w:rPr>
          <w:sz w:val="24"/>
          <w:szCs w:val="24"/>
        </w:rPr>
      </w:pPr>
      <w:r w:rsidRPr="00CE067C">
        <w:rPr>
          <w:sz w:val="24"/>
          <w:szCs w:val="24"/>
        </w:rPr>
        <w:t xml:space="preserve">Для проведения экспертизы представлено </w:t>
      </w:r>
      <w:r w:rsidR="004837DA" w:rsidRPr="00CE067C">
        <w:rPr>
          <w:sz w:val="24"/>
          <w:szCs w:val="24"/>
        </w:rPr>
        <w:t xml:space="preserve">Положение о бюджетном процессе в </w:t>
      </w:r>
      <w:r w:rsidR="00E47C3F" w:rsidRPr="00CE067C">
        <w:rPr>
          <w:sz w:val="24"/>
          <w:szCs w:val="24"/>
        </w:rPr>
        <w:t>Бунбуйском</w:t>
      </w:r>
      <w:r w:rsidR="004837DA" w:rsidRPr="00CE067C">
        <w:rPr>
          <w:sz w:val="24"/>
          <w:szCs w:val="24"/>
        </w:rPr>
        <w:t xml:space="preserve"> муниципальном</w:t>
      </w:r>
      <w:r w:rsidRPr="00CE067C">
        <w:rPr>
          <w:sz w:val="24"/>
          <w:szCs w:val="24"/>
        </w:rPr>
        <w:t>,</w:t>
      </w:r>
      <w:r w:rsidR="004837DA" w:rsidRPr="00CE067C">
        <w:rPr>
          <w:sz w:val="24"/>
          <w:szCs w:val="24"/>
        </w:rPr>
        <w:t xml:space="preserve"> утвержден</w:t>
      </w:r>
      <w:r w:rsidRPr="00CE067C">
        <w:rPr>
          <w:sz w:val="24"/>
          <w:szCs w:val="24"/>
        </w:rPr>
        <w:t>н</w:t>
      </w:r>
      <w:r w:rsidR="004837DA" w:rsidRPr="00CE067C">
        <w:rPr>
          <w:sz w:val="24"/>
          <w:szCs w:val="24"/>
        </w:rPr>
        <w:t>о</w:t>
      </w:r>
      <w:r w:rsidRPr="00CE067C">
        <w:rPr>
          <w:sz w:val="24"/>
          <w:szCs w:val="24"/>
        </w:rPr>
        <w:t>е</w:t>
      </w:r>
      <w:r w:rsidR="004837DA" w:rsidRPr="00CE067C">
        <w:rPr>
          <w:sz w:val="24"/>
          <w:szCs w:val="24"/>
        </w:rPr>
        <w:t xml:space="preserve"> </w:t>
      </w:r>
      <w:r w:rsidR="00E47C3F" w:rsidRPr="00CE067C">
        <w:rPr>
          <w:sz w:val="24"/>
          <w:szCs w:val="24"/>
        </w:rPr>
        <w:t xml:space="preserve">Решением </w:t>
      </w:r>
      <w:r w:rsidR="004837DA" w:rsidRPr="00CE067C">
        <w:rPr>
          <w:sz w:val="24"/>
          <w:szCs w:val="24"/>
        </w:rPr>
        <w:t>Дум</w:t>
      </w:r>
      <w:r w:rsidR="00E47C3F" w:rsidRPr="00CE067C">
        <w:rPr>
          <w:sz w:val="24"/>
          <w:szCs w:val="24"/>
        </w:rPr>
        <w:t>ы</w:t>
      </w:r>
      <w:r w:rsidR="004837DA" w:rsidRPr="00CE067C">
        <w:rPr>
          <w:sz w:val="24"/>
          <w:szCs w:val="24"/>
        </w:rPr>
        <w:t xml:space="preserve"> </w:t>
      </w:r>
      <w:r w:rsidR="00124F77" w:rsidRPr="00CE067C">
        <w:rPr>
          <w:sz w:val="24"/>
          <w:szCs w:val="24"/>
        </w:rPr>
        <w:t>Бунбуйского МО</w:t>
      </w:r>
      <w:r w:rsidR="004837DA" w:rsidRPr="00CE067C">
        <w:rPr>
          <w:sz w:val="24"/>
          <w:szCs w:val="24"/>
        </w:rPr>
        <w:t xml:space="preserve"> от </w:t>
      </w:r>
      <w:r w:rsidR="00FC4C20" w:rsidRPr="00CE067C">
        <w:rPr>
          <w:sz w:val="24"/>
          <w:szCs w:val="24"/>
        </w:rPr>
        <w:t>31</w:t>
      </w:r>
      <w:r w:rsidR="004837DA" w:rsidRPr="00CE067C">
        <w:rPr>
          <w:sz w:val="24"/>
          <w:szCs w:val="24"/>
        </w:rPr>
        <w:t>.</w:t>
      </w:r>
      <w:r w:rsidR="00E47C3F" w:rsidRPr="00CE067C">
        <w:rPr>
          <w:sz w:val="24"/>
          <w:szCs w:val="24"/>
        </w:rPr>
        <w:t>05</w:t>
      </w:r>
      <w:r w:rsidR="004837DA" w:rsidRPr="00CE067C">
        <w:rPr>
          <w:sz w:val="24"/>
          <w:szCs w:val="24"/>
        </w:rPr>
        <w:t>.201</w:t>
      </w:r>
      <w:r w:rsidR="00FC4C20" w:rsidRPr="00CE067C">
        <w:rPr>
          <w:sz w:val="24"/>
          <w:szCs w:val="24"/>
        </w:rPr>
        <w:t>8</w:t>
      </w:r>
      <w:r w:rsidR="004837DA" w:rsidRPr="00CE067C">
        <w:rPr>
          <w:sz w:val="24"/>
          <w:szCs w:val="24"/>
        </w:rPr>
        <w:t xml:space="preserve"> № </w:t>
      </w:r>
      <w:r w:rsidR="00FC4C20" w:rsidRPr="00CE067C">
        <w:rPr>
          <w:sz w:val="24"/>
          <w:szCs w:val="24"/>
        </w:rPr>
        <w:t>31</w:t>
      </w:r>
      <w:r w:rsidRPr="00CE067C">
        <w:rPr>
          <w:sz w:val="24"/>
          <w:szCs w:val="24"/>
        </w:rPr>
        <w:t>, которым регулируются вопросы формирования бюджета поселения.</w:t>
      </w:r>
    </w:p>
    <w:p w:rsidR="00992D5A" w:rsidRPr="00CE067C" w:rsidRDefault="00992D5A" w:rsidP="00992D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067C">
        <w:rPr>
          <w:sz w:val="24"/>
          <w:szCs w:val="24"/>
        </w:rPr>
        <w:t xml:space="preserve">Основные </w:t>
      </w:r>
      <w:hyperlink r:id="rId10" w:history="1">
        <w:r w:rsidRPr="00CE067C">
          <w:rPr>
            <w:sz w:val="24"/>
            <w:szCs w:val="24"/>
          </w:rPr>
          <w:t>направления</w:t>
        </w:r>
      </w:hyperlink>
      <w:r w:rsidRPr="00CE067C">
        <w:rPr>
          <w:sz w:val="24"/>
          <w:szCs w:val="24"/>
        </w:rPr>
        <w:t xml:space="preserve"> бюджетной и налоговой политики Бунбуйского МО на 202</w:t>
      </w:r>
      <w:r w:rsidR="00CE067C" w:rsidRPr="00CE067C">
        <w:rPr>
          <w:sz w:val="24"/>
          <w:szCs w:val="24"/>
        </w:rPr>
        <w:t>3</w:t>
      </w:r>
      <w:r w:rsidRPr="00CE067C">
        <w:rPr>
          <w:sz w:val="24"/>
          <w:szCs w:val="24"/>
        </w:rPr>
        <w:t xml:space="preserve"> год и плановый период 202</w:t>
      </w:r>
      <w:r w:rsidR="00CE067C" w:rsidRPr="00CE067C">
        <w:rPr>
          <w:sz w:val="24"/>
          <w:szCs w:val="24"/>
        </w:rPr>
        <w:t>4</w:t>
      </w:r>
      <w:r w:rsidR="00C508B4">
        <w:rPr>
          <w:sz w:val="24"/>
          <w:szCs w:val="24"/>
        </w:rPr>
        <w:t xml:space="preserve"> </w:t>
      </w:r>
      <w:bookmarkStart w:id="0" w:name="_GoBack"/>
      <w:bookmarkEnd w:id="0"/>
      <w:r w:rsidRPr="00CE067C">
        <w:rPr>
          <w:sz w:val="24"/>
          <w:szCs w:val="24"/>
        </w:rPr>
        <w:t>и 202</w:t>
      </w:r>
      <w:r w:rsidR="00CE067C" w:rsidRPr="00CE067C">
        <w:rPr>
          <w:sz w:val="24"/>
          <w:szCs w:val="24"/>
        </w:rPr>
        <w:t>5</w:t>
      </w:r>
      <w:r w:rsidRPr="00CE067C">
        <w:rPr>
          <w:sz w:val="24"/>
          <w:szCs w:val="24"/>
        </w:rPr>
        <w:t xml:space="preserve"> годов утверждены Постановлением администрации Бунбуйского МО от 0</w:t>
      </w:r>
      <w:r w:rsidR="009A11CA" w:rsidRPr="00CE067C">
        <w:rPr>
          <w:sz w:val="24"/>
          <w:szCs w:val="24"/>
        </w:rPr>
        <w:t>8</w:t>
      </w:r>
      <w:r w:rsidRPr="00CE067C">
        <w:rPr>
          <w:sz w:val="24"/>
          <w:szCs w:val="24"/>
        </w:rPr>
        <w:t>.11.202</w:t>
      </w:r>
      <w:r w:rsidR="00CE067C" w:rsidRPr="00CE067C">
        <w:rPr>
          <w:sz w:val="24"/>
          <w:szCs w:val="24"/>
        </w:rPr>
        <w:t>2</w:t>
      </w:r>
      <w:r w:rsidRPr="00CE067C">
        <w:rPr>
          <w:sz w:val="24"/>
          <w:szCs w:val="24"/>
        </w:rPr>
        <w:t xml:space="preserve"> № 4</w:t>
      </w:r>
      <w:r w:rsidR="00CE067C" w:rsidRPr="00CE067C">
        <w:rPr>
          <w:sz w:val="24"/>
          <w:szCs w:val="24"/>
        </w:rPr>
        <w:t>0</w:t>
      </w:r>
      <w:r w:rsidRPr="00CE067C">
        <w:rPr>
          <w:sz w:val="24"/>
          <w:szCs w:val="24"/>
        </w:rPr>
        <w:t>.</w:t>
      </w:r>
    </w:p>
    <w:p w:rsidR="00FD2AE9" w:rsidRPr="00CE067C" w:rsidRDefault="00FD2AE9" w:rsidP="00FD2AE9">
      <w:pPr>
        <w:ind w:firstLine="709"/>
        <w:jc w:val="both"/>
        <w:rPr>
          <w:sz w:val="24"/>
          <w:szCs w:val="24"/>
        </w:rPr>
      </w:pPr>
      <w:r w:rsidRPr="00CE067C">
        <w:rPr>
          <w:sz w:val="24"/>
          <w:szCs w:val="24"/>
        </w:rPr>
        <w:t>Положение о порядке и сроках составления проекта бюджета Бунбуйского муниципального образования на 202</w:t>
      </w:r>
      <w:r w:rsidR="00CE067C" w:rsidRPr="00CE067C">
        <w:rPr>
          <w:sz w:val="24"/>
          <w:szCs w:val="24"/>
        </w:rPr>
        <w:t>3</w:t>
      </w:r>
      <w:r w:rsidRPr="00CE067C">
        <w:rPr>
          <w:sz w:val="24"/>
          <w:szCs w:val="24"/>
        </w:rPr>
        <w:t xml:space="preserve"> год и плановый период 202</w:t>
      </w:r>
      <w:r w:rsidR="00CE067C" w:rsidRPr="00CE067C">
        <w:rPr>
          <w:sz w:val="24"/>
          <w:szCs w:val="24"/>
        </w:rPr>
        <w:t>4</w:t>
      </w:r>
      <w:r w:rsidRPr="00CE067C">
        <w:rPr>
          <w:sz w:val="24"/>
          <w:szCs w:val="24"/>
        </w:rPr>
        <w:t xml:space="preserve"> и 202</w:t>
      </w:r>
      <w:r w:rsidR="00CE067C" w:rsidRPr="00CE067C">
        <w:rPr>
          <w:sz w:val="24"/>
          <w:szCs w:val="24"/>
        </w:rPr>
        <w:t>5</w:t>
      </w:r>
      <w:r w:rsidRPr="00CE067C">
        <w:rPr>
          <w:sz w:val="24"/>
          <w:szCs w:val="24"/>
        </w:rPr>
        <w:t xml:space="preserve"> годов утверждено Постановлением администрацией Бунбуйского МО от </w:t>
      </w:r>
      <w:r w:rsidR="00CE067C" w:rsidRPr="00CE067C">
        <w:rPr>
          <w:sz w:val="24"/>
          <w:szCs w:val="24"/>
        </w:rPr>
        <w:t>20.05.2022</w:t>
      </w:r>
      <w:r w:rsidRPr="00CE067C">
        <w:rPr>
          <w:sz w:val="24"/>
          <w:szCs w:val="24"/>
        </w:rPr>
        <w:t xml:space="preserve"> № </w:t>
      </w:r>
      <w:r w:rsidR="00CE067C" w:rsidRPr="00CE067C">
        <w:rPr>
          <w:sz w:val="24"/>
          <w:szCs w:val="24"/>
        </w:rPr>
        <w:t>24</w:t>
      </w:r>
      <w:r w:rsidRPr="00CE067C">
        <w:rPr>
          <w:sz w:val="24"/>
          <w:szCs w:val="24"/>
        </w:rPr>
        <w:t xml:space="preserve">. </w:t>
      </w:r>
    </w:p>
    <w:p w:rsidR="00027EF9" w:rsidRPr="00951754" w:rsidRDefault="00027EF9" w:rsidP="00F75336">
      <w:pPr>
        <w:ind w:firstLine="709"/>
        <w:jc w:val="both"/>
        <w:rPr>
          <w:sz w:val="24"/>
          <w:szCs w:val="24"/>
        </w:rPr>
      </w:pPr>
      <w:r w:rsidRPr="00951754">
        <w:rPr>
          <w:sz w:val="24"/>
          <w:szCs w:val="24"/>
        </w:rPr>
        <w:t>П</w:t>
      </w:r>
      <w:r w:rsidR="00A33C7F" w:rsidRPr="00951754">
        <w:rPr>
          <w:sz w:val="24"/>
          <w:szCs w:val="24"/>
        </w:rPr>
        <w:t xml:space="preserve">роект решения Думы </w:t>
      </w:r>
      <w:r w:rsidR="00DB2C11" w:rsidRPr="00951754">
        <w:rPr>
          <w:sz w:val="24"/>
          <w:szCs w:val="24"/>
        </w:rPr>
        <w:t>Бунбуйского</w:t>
      </w:r>
      <w:r w:rsidRPr="00951754">
        <w:rPr>
          <w:sz w:val="24"/>
          <w:szCs w:val="24"/>
        </w:rPr>
        <w:t xml:space="preserve"> </w:t>
      </w:r>
      <w:r w:rsidR="00A33C7F" w:rsidRPr="00951754">
        <w:rPr>
          <w:sz w:val="24"/>
          <w:szCs w:val="24"/>
        </w:rPr>
        <w:t>муниципального образования</w:t>
      </w:r>
      <w:r w:rsidR="00D21C79" w:rsidRPr="00951754">
        <w:rPr>
          <w:sz w:val="24"/>
          <w:szCs w:val="24"/>
        </w:rPr>
        <w:t xml:space="preserve"> </w:t>
      </w:r>
      <w:r w:rsidR="00481018" w:rsidRPr="00951754">
        <w:rPr>
          <w:sz w:val="24"/>
          <w:szCs w:val="24"/>
        </w:rPr>
        <w:t xml:space="preserve">«О </w:t>
      </w:r>
      <w:r w:rsidR="0088276A" w:rsidRPr="00951754">
        <w:rPr>
          <w:sz w:val="24"/>
          <w:szCs w:val="24"/>
        </w:rPr>
        <w:t xml:space="preserve">местном </w:t>
      </w:r>
      <w:r w:rsidR="00481018" w:rsidRPr="00951754">
        <w:rPr>
          <w:sz w:val="24"/>
          <w:szCs w:val="24"/>
        </w:rPr>
        <w:t xml:space="preserve">бюджете </w:t>
      </w:r>
      <w:r w:rsidR="00DB2C11" w:rsidRPr="00951754">
        <w:rPr>
          <w:sz w:val="24"/>
          <w:szCs w:val="24"/>
        </w:rPr>
        <w:t xml:space="preserve">Бунбуйского </w:t>
      </w:r>
      <w:r w:rsidR="00481018" w:rsidRPr="00951754">
        <w:rPr>
          <w:sz w:val="24"/>
          <w:szCs w:val="24"/>
        </w:rPr>
        <w:t>муниципального образования на 20</w:t>
      </w:r>
      <w:r w:rsidR="00D937E8" w:rsidRPr="00951754">
        <w:rPr>
          <w:sz w:val="24"/>
          <w:szCs w:val="24"/>
        </w:rPr>
        <w:t>2</w:t>
      </w:r>
      <w:r w:rsidR="00951754" w:rsidRPr="00951754">
        <w:rPr>
          <w:sz w:val="24"/>
          <w:szCs w:val="24"/>
        </w:rPr>
        <w:t>3</w:t>
      </w:r>
      <w:r w:rsidR="007A4C0A" w:rsidRPr="00951754">
        <w:rPr>
          <w:sz w:val="24"/>
          <w:szCs w:val="24"/>
        </w:rPr>
        <w:t xml:space="preserve"> </w:t>
      </w:r>
      <w:r w:rsidR="00481018" w:rsidRPr="00951754">
        <w:rPr>
          <w:sz w:val="24"/>
          <w:szCs w:val="24"/>
        </w:rPr>
        <w:t>год и на плановый период 20</w:t>
      </w:r>
      <w:r w:rsidR="0018523F" w:rsidRPr="00951754">
        <w:rPr>
          <w:sz w:val="24"/>
          <w:szCs w:val="24"/>
        </w:rPr>
        <w:t>2</w:t>
      </w:r>
      <w:r w:rsidR="00951754" w:rsidRPr="00951754">
        <w:rPr>
          <w:sz w:val="24"/>
          <w:szCs w:val="24"/>
        </w:rPr>
        <w:t>4</w:t>
      </w:r>
      <w:r w:rsidRPr="00951754">
        <w:rPr>
          <w:sz w:val="24"/>
          <w:szCs w:val="24"/>
        </w:rPr>
        <w:t xml:space="preserve"> и </w:t>
      </w:r>
      <w:r w:rsidR="00481018" w:rsidRPr="00951754">
        <w:rPr>
          <w:sz w:val="24"/>
          <w:szCs w:val="24"/>
        </w:rPr>
        <w:t>20</w:t>
      </w:r>
      <w:r w:rsidRPr="00951754">
        <w:rPr>
          <w:sz w:val="24"/>
          <w:szCs w:val="24"/>
        </w:rPr>
        <w:t>2</w:t>
      </w:r>
      <w:r w:rsidR="00951754" w:rsidRPr="00951754">
        <w:rPr>
          <w:sz w:val="24"/>
          <w:szCs w:val="24"/>
        </w:rPr>
        <w:t>5</w:t>
      </w:r>
      <w:r w:rsidRPr="00951754">
        <w:rPr>
          <w:sz w:val="24"/>
          <w:szCs w:val="24"/>
        </w:rPr>
        <w:t xml:space="preserve"> </w:t>
      </w:r>
      <w:r w:rsidR="00481018" w:rsidRPr="00951754">
        <w:rPr>
          <w:sz w:val="24"/>
          <w:szCs w:val="24"/>
        </w:rPr>
        <w:t>годов»</w:t>
      </w:r>
      <w:r w:rsidR="00A33C7F" w:rsidRPr="00951754">
        <w:rPr>
          <w:sz w:val="24"/>
          <w:szCs w:val="24"/>
        </w:rPr>
        <w:t xml:space="preserve"> </w:t>
      </w:r>
      <w:r w:rsidR="00F70D49" w:rsidRPr="00951754">
        <w:rPr>
          <w:sz w:val="24"/>
          <w:szCs w:val="24"/>
        </w:rPr>
        <w:t xml:space="preserve">(далее </w:t>
      </w:r>
      <w:r w:rsidR="00A33C7F" w:rsidRPr="00951754">
        <w:rPr>
          <w:sz w:val="24"/>
          <w:szCs w:val="24"/>
        </w:rPr>
        <w:t>–</w:t>
      </w:r>
      <w:r w:rsidR="00270436" w:rsidRPr="00951754">
        <w:rPr>
          <w:sz w:val="24"/>
          <w:szCs w:val="24"/>
        </w:rPr>
        <w:t xml:space="preserve"> </w:t>
      </w:r>
      <w:r w:rsidR="00481018" w:rsidRPr="00951754">
        <w:rPr>
          <w:sz w:val="24"/>
          <w:szCs w:val="24"/>
        </w:rPr>
        <w:t>п</w:t>
      </w:r>
      <w:r w:rsidR="00EC6EA8" w:rsidRPr="00951754">
        <w:rPr>
          <w:sz w:val="24"/>
          <w:szCs w:val="24"/>
        </w:rPr>
        <w:t xml:space="preserve">роект </w:t>
      </w:r>
      <w:r w:rsidR="00481018" w:rsidRPr="00951754">
        <w:rPr>
          <w:sz w:val="24"/>
          <w:szCs w:val="24"/>
        </w:rPr>
        <w:t xml:space="preserve">решения о </w:t>
      </w:r>
      <w:r w:rsidR="00F70D49" w:rsidRPr="00951754">
        <w:rPr>
          <w:sz w:val="24"/>
          <w:szCs w:val="24"/>
        </w:rPr>
        <w:t>бюджет</w:t>
      </w:r>
      <w:r w:rsidR="00481018" w:rsidRPr="00951754">
        <w:rPr>
          <w:sz w:val="24"/>
          <w:szCs w:val="24"/>
        </w:rPr>
        <w:t>е</w:t>
      </w:r>
      <w:r w:rsidR="00D937E8" w:rsidRPr="00951754">
        <w:rPr>
          <w:sz w:val="24"/>
          <w:szCs w:val="24"/>
        </w:rPr>
        <w:t>, проект бюджета</w:t>
      </w:r>
      <w:r w:rsidR="00F70D49" w:rsidRPr="00951754">
        <w:rPr>
          <w:sz w:val="24"/>
          <w:szCs w:val="24"/>
        </w:rPr>
        <w:t xml:space="preserve">) внесен на рассмотрение Думы </w:t>
      </w:r>
      <w:r w:rsidR="00481018" w:rsidRPr="00951754">
        <w:rPr>
          <w:sz w:val="24"/>
          <w:szCs w:val="24"/>
        </w:rPr>
        <w:t>поселения</w:t>
      </w:r>
      <w:r w:rsidR="00F70D49" w:rsidRPr="00951754">
        <w:rPr>
          <w:sz w:val="24"/>
          <w:szCs w:val="24"/>
        </w:rPr>
        <w:t xml:space="preserve"> Постановлением</w:t>
      </w:r>
      <w:r w:rsidR="00DB2C11" w:rsidRPr="00951754">
        <w:rPr>
          <w:sz w:val="24"/>
          <w:szCs w:val="24"/>
        </w:rPr>
        <w:t xml:space="preserve"> Главы</w:t>
      </w:r>
      <w:r w:rsidR="00F70D49" w:rsidRPr="00951754">
        <w:rPr>
          <w:sz w:val="24"/>
          <w:szCs w:val="24"/>
        </w:rPr>
        <w:t xml:space="preserve"> </w:t>
      </w:r>
      <w:r w:rsidR="00DB2C11" w:rsidRPr="00951754">
        <w:rPr>
          <w:sz w:val="24"/>
          <w:szCs w:val="24"/>
        </w:rPr>
        <w:t>Бунбуйского</w:t>
      </w:r>
      <w:r w:rsidRPr="00951754">
        <w:rPr>
          <w:sz w:val="24"/>
          <w:szCs w:val="24"/>
        </w:rPr>
        <w:t xml:space="preserve"> МО</w:t>
      </w:r>
      <w:r w:rsidR="00F70D49" w:rsidRPr="00951754">
        <w:rPr>
          <w:sz w:val="24"/>
          <w:szCs w:val="24"/>
        </w:rPr>
        <w:t xml:space="preserve"> от </w:t>
      </w:r>
      <w:r w:rsidR="00D937E8" w:rsidRPr="00951754">
        <w:rPr>
          <w:sz w:val="24"/>
          <w:szCs w:val="24"/>
        </w:rPr>
        <w:t>1</w:t>
      </w:r>
      <w:r w:rsidR="00951754" w:rsidRPr="00951754">
        <w:rPr>
          <w:sz w:val="24"/>
          <w:szCs w:val="24"/>
        </w:rPr>
        <w:t>4</w:t>
      </w:r>
      <w:r w:rsidR="00F70D49" w:rsidRPr="00951754">
        <w:rPr>
          <w:sz w:val="24"/>
          <w:szCs w:val="24"/>
        </w:rPr>
        <w:t>.1</w:t>
      </w:r>
      <w:r w:rsidRPr="00951754">
        <w:rPr>
          <w:sz w:val="24"/>
          <w:szCs w:val="24"/>
        </w:rPr>
        <w:t>1</w:t>
      </w:r>
      <w:r w:rsidR="00F70D49" w:rsidRPr="00951754">
        <w:rPr>
          <w:sz w:val="24"/>
          <w:szCs w:val="24"/>
        </w:rPr>
        <w:t>.20</w:t>
      </w:r>
      <w:r w:rsidR="007A4C0A" w:rsidRPr="00951754">
        <w:rPr>
          <w:sz w:val="24"/>
          <w:szCs w:val="24"/>
        </w:rPr>
        <w:t>2</w:t>
      </w:r>
      <w:r w:rsidR="00951754" w:rsidRPr="00951754">
        <w:rPr>
          <w:sz w:val="24"/>
          <w:szCs w:val="24"/>
        </w:rPr>
        <w:t>2</w:t>
      </w:r>
      <w:r w:rsidR="00964A48" w:rsidRPr="00951754">
        <w:rPr>
          <w:sz w:val="24"/>
          <w:szCs w:val="24"/>
        </w:rPr>
        <w:t xml:space="preserve"> </w:t>
      </w:r>
      <w:r w:rsidR="00F70D49" w:rsidRPr="00951754">
        <w:rPr>
          <w:sz w:val="24"/>
          <w:szCs w:val="24"/>
        </w:rPr>
        <w:t>№</w:t>
      </w:r>
      <w:r w:rsidR="00FF1F72" w:rsidRPr="00951754">
        <w:rPr>
          <w:sz w:val="24"/>
          <w:szCs w:val="24"/>
        </w:rPr>
        <w:t xml:space="preserve"> </w:t>
      </w:r>
      <w:r w:rsidR="00951754" w:rsidRPr="00951754">
        <w:rPr>
          <w:sz w:val="24"/>
          <w:szCs w:val="24"/>
        </w:rPr>
        <w:t>44</w:t>
      </w:r>
      <w:r w:rsidR="00D937E8" w:rsidRPr="00951754">
        <w:rPr>
          <w:sz w:val="24"/>
          <w:szCs w:val="24"/>
        </w:rPr>
        <w:t>, что соответствует нормам части 1 статьи 185 Бюджетного кодекса РФ</w:t>
      </w:r>
      <w:r w:rsidRPr="00951754">
        <w:rPr>
          <w:sz w:val="24"/>
          <w:szCs w:val="24"/>
        </w:rPr>
        <w:t>.</w:t>
      </w:r>
    </w:p>
    <w:p w:rsidR="007A4C0A" w:rsidRPr="00951754" w:rsidRDefault="007A4C0A" w:rsidP="00F75336">
      <w:pPr>
        <w:ind w:firstLine="709"/>
        <w:jc w:val="both"/>
        <w:rPr>
          <w:sz w:val="24"/>
          <w:szCs w:val="24"/>
        </w:rPr>
      </w:pPr>
      <w:r w:rsidRPr="00951754">
        <w:rPr>
          <w:sz w:val="24"/>
          <w:szCs w:val="24"/>
        </w:rPr>
        <w:t xml:space="preserve">В преамбуле проекта решения о бюджете отсутствуют обоснования для планирования </w:t>
      </w:r>
      <w:r w:rsidR="00CE24A3" w:rsidRPr="00951754">
        <w:rPr>
          <w:sz w:val="24"/>
          <w:szCs w:val="24"/>
        </w:rPr>
        <w:t>межбюджетных трансфертов</w:t>
      </w:r>
      <w:r w:rsidRPr="00951754">
        <w:rPr>
          <w:sz w:val="24"/>
          <w:szCs w:val="24"/>
        </w:rPr>
        <w:t xml:space="preserve"> муниципального района (отсутствует ссылка на проект</w:t>
      </w:r>
      <w:r w:rsidR="005C7173" w:rsidRPr="00951754">
        <w:rPr>
          <w:sz w:val="24"/>
          <w:szCs w:val="24"/>
        </w:rPr>
        <w:t xml:space="preserve"> </w:t>
      </w:r>
      <w:r w:rsidRPr="00951754">
        <w:rPr>
          <w:sz w:val="24"/>
          <w:szCs w:val="24"/>
        </w:rPr>
        <w:t>решения Чунской районной Думы</w:t>
      </w:r>
      <w:r w:rsidR="005C7173" w:rsidRPr="00951754">
        <w:rPr>
          <w:sz w:val="24"/>
          <w:szCs w:val="24"/>
        </w:rPr>
        <w:t xml:space="preserve"> о бюджете</w:t>
      </w:r>
      <w:r w:rsidRPr="00951754">
        <w:rPr>
          <w:sz w:val="24"/>
          <w:szCs w:val="24"/>
        </w:rPr>
        <w:t>).</w:t>
      </w:r>
    </w:p>
    <w:p w:rsidR="00D937E8" w:rsidRPr="00951754" w:rsidRDefault="00D937E8" w:rsidP="00D937E8">
      <w:pPr>
        <w:ind w:firstLine="709"/>
        <w:jc w:val="both"/>
        <w:rPr>
          <w:sz w:val="24"/>
          <w:szCs w:val="24"/>
        </w:rPr>
      </w:pPr>
      <w:r w:rsidRPr="00951754">
        <w:rPr>
          <w:sz w:val="24"/>
          <w:szCs w:val="24"/>
        </w:rPr>
        <w:t>Проект бюджета, в</w:t>
      </w:r>
      <w:r w:rsidR="005C7173" w:rsidRPr="00951754">
        <w:rPr>
          <w:sz w:val="24"/>
          <w:szCs w:val="24"/>
        </w:rPr>
        <w:t>о</w:t>
      </w:r>
      <w:r w:rsidRPr="00951754">
        <w:rPr>
          <w:sz w:val="24"/>
          <w:szCs w:val="24"/>
        </w:rPr>
        <w:t xml:space="preserve"> </w:t>
      </w:r>
      <w:r w:rsidR="001D3B81" w:rsidRPr="00951754">
        <w:rPr>
          <w:sz w:val="24"/>
          <w:szCs w:val="24"/>
        </w:rPr>
        <w:t>исполнение</w:t>
      </w:r>
      <w:r w:rsidRPr="00951754">
        <w:rPr>
          <w:sz w:val="24"/>
          <w:szCs w:val="24"/>
        </w:rPr>
        <w:t xml:space="preserve"> норм статьи 169 Бюджетного кодекса РФ, подготовлен на очередной финансовый год и плановый период.</w:t>
      </w:r>
    </w:p>
    <w:p w:rsidR="00C3306B" w:rsidRPr="004B0C37" w:rsidRDefault="00C3306B" w:rsidP="00D937E8">
      <w:pPr>
        <w:ind w:firstLine="709"/>
        <w:jc w:val="both"/>
        <w:rPr>
          <w:sz w:val="24"/>
          <w:szCs w:val="24"/>
        </w:rPr>
      </w:pPr>
      <w:r w:rsidRPr="004B0C37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D26DC0" w:rsidRPr="004B0C37" w:rsidRDefault="00D26DC0" w:rsidP="00C3306B">
      <w:pPr>
        <w:pStyle w:val="a9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4B0C37">
        <w:rPr>
          <w:sz w:val="24"/>
          <w:szCs w:val="24"/>
        </w:rPr>
        <w:lastRenderedPageBreak/>
        <w:t>На 20</w:t>
      </w:r>
      <w:r w:rsidR="007E2CC5" w:rsidRPr="004B0C37">
        <w:rPr>
          <w:sz w:val="24"/>
          <w:szCs w:val="24"/>
        </w:rPr>
        <w:t>2</w:t>
      </w:r>
      <w:r w:rsidR="004B0C37" w:rsidRPr="004B0C37">
        <w:rPr>
          <w:sz w:val="24"/>
          <w:szCs w:val="24"/>
        </w:rPr>
        <w:t>3</w:t>
      </w:r>
      <w:r w:rsidRPr="004B0C37">
        <w:rPr>
          <w:sz w:val="24"/>
          <w:szCs w:val="24"/>
        </w:rPr>
        <w:t xml:space="preserve"> год:</w:t>
      </w:r>
    </w:p>
    <w:p w:rsidR="00C3306B" w:rsidRPr="004B0C37" w:rsidRDefault="00D26DC0" w:rsidP="008526FC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rPr>
          <w:sz w:val="24"/>
          <w:szCs w:val="24"/>
        </w:rPr>
      </w:pPr>
      <w:r w:rsidRPr="004B0C37">
        <w:rPr>
          <w:sz w:val="24"/>
          <w:szCs w:val="24"/>
        </w:rPr>
        <w:t>о</w:t>
      </w:r>
      <w:r w:rsidR="00C3306B" w:rsidRPr="004B0C37">
        <w:rPr>
          <w:sz w:val="24"/>
          <w:szCs w:val="24"/>
        </w:rPr>
        <w:t>бщий объем доходов местного бюджета</w:t>
      </w:r>
      <w:r w:rsidRPr="004B0C37">
        <w:rPr>
          <w:sz w:val="24"/>
          <w:szCs w:val="24"/>
        </w:rPr>
        <w:t xml:space="preserve"> </w:t>
      </w:r>
      <w:r w:rsidR="007E2CC5" w:rsidRPr="004B0C37">
        <w:rPr>
          <w:sz w:val="24"/>
          <w:szCs w:val="24"/>
        </w:rPr>
        <w:t>в сумме</w:t>
      </w:r>
      <w:r w:rsidR="00C3306B" w:rsidRPr="004B0C37">
        <w:rPr>
          <w:sz w:val="24"/>
          <w:szCs w:val="24"/>
        </w:rPr>
        <w:t xml:space="preserve"> </w:t>
      </w:r>
      <w:r w:rsidR="004B0C37" w:rsidRPr="004B0C37">
        <w:rPr>
          <w:sz w:val="24"/>
          <w:szCs w:val="24"/>
        </w:rPr>
        <w:t>9 522,5</w:t>
      </w:r>
      <w:r w:rsidR="00C3306B" w:rsidRPr="004B0C37">
        <w:rPr>
          <w:sz w:val="24"/>
          <w:szCs w:val="24"/>
        </w:rPr>
        <w:t xml:space="preserve"> тыс</w:t>
      </w:r>
      <w:r w:rsidR="0004039C" w:rsidRPr="004B0C37">
        <w:rPr>
          <w:sz w:val="24"/>
          <w:szCs w:val="24"/>
        </w:rPr>
        <w:t>.</w:t>
      </w:r>
      <w:r w:rsidR="008526FC" w:rsidRPr="004B0C37">
        <w:rPr>
          <w:sz w:val="24"/>
          <w:szCs w:val="24"/>
        </w:rPr>
        <w:t> </w:t>
      </w:r>
      <w:r w:rsidR="00C3306B" w:rsidRPr="004B0C37">
        <w:rPr>
          <w:sz w:val="24"/>
          <w:szCs w:val="24"/>
        </w:rPr>
        <w:t>руб</w:t>
      </w:r>
      <w:r w:rsidR="007A4C0A" w:rsidRPr="004B0C37">
        <w:rPr>
          <w:sz w:val="24"/>
          <w:szCs w:val="24"/>
        </w:rPr>
        <w:t>лей</w:t>
      </w:r>
      <w:r w:rsidR="00C3306B" w:rsidRPr="004B0C37">
        <w:rPr>
          <w:sz w:val="24"/>
          <w:szCs w:val="24"/>
        </w:rPr>
        <w:t xml:space="preserve">, </w:t>
      </w:r>
      <w:r w:rsidR="007E2CC5" w:rsidRPr="004B0C37">
        <w:rPr>
          <w:sz w:val="24"/>
          <w:szCs w:val="24"/>
        </w:rPr>
        <w:t xml:space="preserve">из них объем межбюджетных трансфертов, получаемых из других бюджетов бюджетной системы РФ, в сумме </w:t>
      </w:r>
      <w:r w:rsidR="004B0C37" w:rsidRPr="004B0C37">
        <w:rPr>
          <w:sz w:val="24"/>
          <w:szCs w:val="24"/>
        </w:rPr>
        <w:t>9 009,7</w:t>
      </w:r>
      <w:r w:rsidR="008526FC" w:rsidRPr="004B0C37">
        <w:rPr>
          <w:sz w:val="24"/>
          <w:szCs w:val="24"/>
        </w:rPr>
        <w:t xml:space="preserve"> </w:t>
      </w:r>
      <w:r w:rsidR="00C3306B" w:rsidRPr="004B0C37">
        <w:rPr>
          <w:sz w:val="24"/>
          <w:szCs w:val="24"/>
        </w:rPr>
        <w:t>тыс</w:t>
      </w:r>
      <w:r w:rsidR="007E2CC5" w:rsidRPr="004B0C37">
        <w:rPr>
          <w:sz w:val="24"/>
          <w:szCs w:val="24"/>
        </w:rPr>
        <w:t>.</w:t>
      </w:r>
      <w:r w:rsidR="00BC5E06" w:rsidRPr="004B0C37">
        <w:rPr>
          <w:sz w:val="24"/>
          <w:szCs w:val="24"/>
        </w:rPr>
        <w:t> </w:t>
      </w:r>
      <w:r w:rsidR="00C3306B" w:rsidRPr="004B0C37">
        <w:rPr>
          <w:sz w:val="24"/>
          <w:szCs w:val="24"/>
        </w:rPr>
        <w:t>рублей;</w:t>
      </w:r>
    </w:p>
    <w:p w:rsidR="00943A09" w:rsidRPr="004B0C37" w:rsidRDefault="00943A09" w:rsidP="00C3306B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4B0C37">
        <w:rPr>
          <w:sz w:val="24"/>
          <w:szCs w:val="24"/>
        </w:rPr>
        <w:t xml:space="preserve">общий объем расходов местного бюджета </w:t>
      </w:r>
      <w:r w:rsidR="00D20E91" w:rsidRPr="004B0C37">
        <w:rPr>
          <w:sz w:val="24"/>
          <w:szCs w:val="24"/>
        </w:rPr>
        <w:t>в сумме</w:t>
      </w:r>
      <w:r w:rsidRPr="004B0C37">
        <w:rPr>
          <w:sz w:val="24"/>
          <w:szCs w:val="24"/>
        </w:rPr>
        <w:t xml:space="preserve"> </w:t>
      </w:r>
      <w:r w:rsidR="004B0C37" w:rsidRPr="004B0C37">
        <w:rPr>
          <w:sz w:val="24"/>
          <w:szCs w:val="24"/>
        </w:rPr>
        <w:t>9 522,5</w:t>
      </w:r>
      <w:r w:rsidR="004D4393" w:rsidRPr="004B0C37">
        <w:rPr>
          <w:sz w:val="24"/>
          <w:szCs w:val="24"/>
        </w:rPr>
        <w:t xml:space="preserve"> тыс</w:t>
      </w:r>
      <w:r w:rsidR="00D20E91" w:rsidRPr="004B0C37">
        <w:rPr>
          <w:sz w:val="24"/>
          <w:szCs w:val="24"/>
        </w:rPr>
        <w:t>.</w:t>
      </w:r>
      <w:r w:rsidR="00BC5E06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>рублей</w:t>
      </w:r>
      <w:r w:rsidR="00CB418E" w:rsidRPr="004B0C37">
        <w:rPr>
          <w:sz w:val="24"/>
          <w:szCs w:val="24"/>
        </w:rPr>
        <w:t>;</w:t>
      </w:r>
    </w:p>
    <w:p w:rsidR="00943A09" w:rsidRPr="004B0C37" w:rsidRDefault="00943A09" w:rsidP="00943A09">
      <w:pPr>
        <w:pStyle w:val="a9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4B0C37">
        <w:rPr>
          <w:sz w:val="24"/>
          <w:szCs w:val="24"/>
        </w:rPr>
        <w:t>дефицит (профицит) местного бюджета – 0,0</w:t>
      </w:r>
      <w:r w:rsidR="0004039C" w:rsidRPr="004B0C37">
        <w:rPr>
          <w:sz w:val="24"/>
          <w:szCs w:val="24"/>
        </w:rPr>
        <w:t xml:space="preserve"> рублей</w:t>
      </w:r>
      <w:r w:rsidRPr="004B0C37">
        <w:rPr>
          <w:sz w:val="24"/>
          <w:szCs w:val="24"/>
        </w:rPr>
        <w:t>;</w:t>
      </w:r>
    </w:p>
    <w:p w:rsidR="00943A09" w:rsidRPr="004B0C37" w:rsidRDefault="00943A09" w:rsidP="00943A09">
      <w:pPr>
        <w:pStyle w:val="a9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B0C37">
        <w:rPr>
          <w:sz w:val="24"/>
          <w:szCs w:val="24"/>
        </w:rPr>
        <w:t>На 20</w:t>
      </w:r>
      <w:r w:rsidR="004D4393" w:rsidRPr="004B0C37">
        <w:rPr>
          <w:sz w:val="24"/>
          <w:szCs w:val="24"/>
        </w:rPr>
        <w:t>2</w:t>
      </w:r>
      <w:r w:rsidR="004B0C37" w:rsidRPr="004B0C37">
        <w:rPr>
          <w:sz w:val="24"/>
          <w:szCs w:val="24"/>
        </w:rPr>
        <w:t>4</w:t>
      </w:r>
      <w:r w:rsidRPr="004B0C37">
        <w:rPr>
          <w:sz w:val="24"/>
          <w:szCs w:val="24"/>
        </w:rPr>
        <w:t xml:space="preserve"> год:</w:t>
      </w:r>
    </w:p>
    <w:p w:rsidR="00C3306B" w:rsidRPr="004B0C37" w:rsidRDefault="00D20E91" w:rsidP="00BB7887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rPr>
          <w:sz w:val="24"/>
          <w:szCs w:val="24"/>
        </w:rPr>
      </w:pPr>
      <w:r w:rsidRPr="004B0C37">
        <w:rPr>
          <w:sz w:val="24"/>
          <w:szCs w:val="24"/>
        </w:rPr>
        <w:t xml:space="preserve">общий объем доходов местного бюджета в сумме </w:t>
      </w:r>
      <w:r w:rsidR="004B0C37" w:rsidRPr="004B0C37">
        <w:rPr>
          <w:bCs/>
          <w:sz w:val="24"/>
          <w:szCs w:val="24"/>
        </w:rPr>
        <w:t>11 713,6</w:t>
      </w:r>
      <w:r w:rsidRPr="004B0C37">
        <w:rPr>
          <w:sz w:val="24"/>
          <w:szCs w:val="24"/>
        </w:rPr>
        <w:t xml:space="preserve"> тыс.</w:t>
      </w:r>
      <w:r w:rsidR="00BB7887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4B0C37" w:rsidRPr="004B0C37">
        <w:rPr>
          <w:sz w:val="24"/>
          <w:szCs w:val="24"/>
        </w:rPr>
        <w:t>11 151,1</w:t>
      </w:r>
      <w:r w:rsidRPr="004B0C37">
        <w:rPr>
          <w:sz w:val="24"/>
          <w:szCs w:val="24"/>
        </w:rPr>
        <w:t xml:space="preserve"> тыс.</w:t>
      </w:r>
      <w:r w:rsidR="00663315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>рублей</w:t>
      </w:r>
      <w:r w:rsidR="00C3306B" w:rsidRPr="004B0C37">
        <w:rPr>
          <w:sz w:val="24"/>
          <w:szCs w:val="24"/>
        </w:rPr>
        <w:t>;</w:t>
      </w:r>
    </w:p>
    <w:p w:rsidR="00943A09" w:rsidRPr="004B0C37" w:rsidRDefault="00943A09" w:rsidP="00663315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rPr>
          <w:i/>
          <w:iCs/>
          <w:sz w:val="24"/>
          <w:szCs w:val="24"/>
        </w:rPr>
      </w:pPr>
      <w:r w:rsidRPr="004B0C37">
        <w:rPr>
          <w:sz w:val="24"/>
          <w:szCs w:val="24"/>
        </w:rPr>
        <w:t xml:space="preserve">общий объем расходов местного бюджета </w:t>
      </w:r>
      <w:r w:rsidR="008D395A" w:rsidRPr="004B0C37">
        <w:rPr>
          <w:sz w:val="24"/>
          <w:szCs w:val="24"/>
        </w:rPr>
        <w:t xml:space="preserve">в сумме </w:t>
      </w:r>
      <w:r w:rsidR="004B0C37" w:rsidRPr="004B0C37">
        <w:rPr>
          <w:bCs/>
          <w:sz w:val="24"/>
          <w:szCs w:val="24"/>
        </w:rPr>
        <w:t>11 713,6</w:t>
      </w:r>
      <w:r w:rsidR="00E21B73" w:rsidRPr="004B0C37">
        <w:rPr>
          <w:sz w:val="24"/>
          <w:szCs w:val="24"/>
        </w:rPr>
        <w:t xml:space="preserve"> тыс</w:t>
      </w:r>
      <w:r w:rsidR="008D395A" w:rsidRPr="004B0C37">
        <w:rPr>
          <w:sz w:val="24"/>
          <w:szCs w:val="24"/>
        </w:rPr>
        <w:t>.</w:t>
      </w:r>
      <w:r w:rsidR="00663315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 xml:space="preserve">рублей, в том числе условно утвержденные расходы – </w:t>
      </w:r>
      <w:r w:rsidR="004B0C37" w:rsidRPr="004B0C37">
        <w:rPr>
          <w:iCs/>
          <w:sz w:val="24"/>
          <w:szCs w:val="24"/>
        </w:rPr>
        <w:t>150,1</w:t>
      </w:r>
      <w:r w:rsidRPr="004B0C37">
        <w:rPr>
          <w:sz w:val="24"/>
          <w:szCs w:val="24"/>
        </w:rPr>
        <w:t> тыс</w:t>
      </w:r>
      <w:r w:rsidR="008D395A" w:rsidRPr="004B0C37">
        <w:rPr>
          <w:sz w:val="24"/>
          <w:szCs w:val="24"/>
        </w:rPr>
        <w:t>.</w:t>
      </w:r>
      <w:r w:rsidR="00663315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>рублей;</w:t>
      </w:r>
    </w:p>
    <w:p w:rsidR="00943A09" w:rsidRPr="004B0C37" w:rsidRDefault="00943A09" w:rsidP="00943A09">
      <w:pPr>
        <w:pStyle w:val="a9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4B0C37">
        <w:rPr>
          <w:sz w:val="24"/>
          <w:szCs w:val="24"/>
        </w:rPr>
        <w:t xml:space="preserve">дефицит (профицит) местного бюджета – 0,0 </w:t>
      </w:r>
      <w:r w:rsidR="0004039C" w:rsidRPr="004B0C37">
        <w:rPr>
          <w:sz w:val="24"/>
          <w:szCs w:val="24"/>
        </w:rPr>
        <w:t>рублей</w:t>
      </w:r>
      <w:r w:rsidRPr="004B0C37">
        <w:rPr>
          <w:sz w:val="24"/>
          <w:szCs w:val="24"/>
        </w:rPr>
        <w:t>;</w:t>
      </w:r>
    </w:p>
    <w:p w:rsidR="00943A09" w:rsidRPr="004B0C37" w:rsidRDefault="00943A09" w:rsidP="00943A09">
      <w:pPr>
        <w:pStyle w:val="a9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4B0C37">
        <w:rPr>
          <w:rFonts w:eastAsiaTheme="minorHAnsi"/>
          <w:sz w:val="24"/>
          <w:szCs w:val="24"/>
          <w:lang w:eastAsia="en-US"/>
        </w:rPr>
        <w:t>На 202</w:t>
      </w:r>
      <w:r w:rsidR="004B0C37" w:rsidRPr="004B0C37">
        <w:rPr>
          <w:rFonts w:eastAsiaTheme="minorHAnsi"/>
          <w:sz w:val="24"/>
          <w:szCs w:val="24"/>
          <w:lang w:eastAsia="en-US"/>
        </w:rPr>
        <w:t>5</w:t>
      </w:r>
      <w:r w:rsidRPr="004B0C37">
        <w:rPr>
          <w:rFonts w:eastAsiaTheme="minorHAnsi"/>
          <w:sz w:val="24"/>
          <w:szCs w:val="24"/>
          <w:lang w:eastAsia="en-US"/>
        </w:rPr>
        <w:t xml:space="preserve"> год:</w:t>
      </w:r>
    </w:p>
    <w:p w:rsidR="00C3306B" w:rsidRPr="004B0C37" w:rsidRDefault="00D20E91" w:rsidP="00663315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b/>
          <w:bCs/>
          <w:sz w:val="24"/>
          <w:szCs w:val="24"/>
        </w:rPr>
      </w:pPr>
      <w:r w:rsidRPr="004B0C37">
        <w:rPr>
          <w:sz w:val="24"/>
          <w:szCs w:val="24"/>
        </w:rPr>
        <w:t xml:space="preserve">общий объем доходов местного бюджета в сумме </w:t>
      </w:r>
      <w:r w:rsidR="004B0C37" w:rsidRPr="004B0C37">
        <w:rPr>
          <w:bCs/>
          <w:sz w:val="24"/>
          <w:szCs w:val="24"/>
        </w:rPr>
        <w:t>6 573,1</w:t>
      </w:r>
      <w:r w:rsidRPr="004B0C37">
        <w:rPr>
          <w:sz w:val="24"/>
          <w:szCs w:val="24"/>
        </w:rPr>
        <w:t xml:space="preserve"> тыс.</w:t>
      </w:r>
      <w:r w:rsidR="00A30B28">
        <w:rPr>
          <w:sz w:val="24"/>
          <w:szCs w:val="24"/>
        </w:rPr>
        <w:t xml:space="preserve"> </w:t>
      </w:r>
      <w:r w:rsidRPr="004B0C37">
        <w:rPr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4B0C37" w:rsidRPr="004B0C37">
        <w:rPr>
          <w:bCs/>
          <w:sz w:val="24"/>
          <w:szCs w:val="24"/>
        </w:rPr>
        <w:t>5 973,0</w:t>
      </w:r>
      <w:r w:rsidRPr="004B0C37">
        <w:rPr>
          <w:sz w:val="24"/>
          <w:szCs w:val="24"/>
        </w:rPr>
        <w:t xml:space="preserve"> тыс.</w:t>
      </w:r>
      <w:r w:rsidR="00926293" w:rsidRPr="004B0C37">
        <w:rPr>
          <w:sz w:val="24"/>
          <w:szCs w:val="24"/>
        </w:rPr>
        <w:t> </w:t>
      </w:r>
      <w:r w:rsidR="00C3306B" w:rsidRPr="004B0C37">
        <w:rPr>
          <w:rFonts w:eastAsiaTheme="minorHAnsi"/>
          <w:sz w:val="24"/>
          <w:szCs w:val="24"/>
          <w:lang w:eastAsia="en-US"/>
        </w:rPr>
        <w:t>рублей;</w:t>
      </w:r>
    </w:p>
    <w:p w:rsidR="00943A09" w:rsidRPr="004B0C37" w:rsidRDefault="00943A09" w:rsidP="00C3306B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4B0C37">
        <w:rPr>
          <w:sz w:val="24"/>
          <w:szCs w:val="24"/>
        </w:rPr>
        <w:t xml:space="preserve">общий объем расходов местного бюджета </w:t>
      </w:r>
      <w:r w:rsidR="008D395A" w:rsidRPr="004B0C37">
        <w:rPr>
          <w:sz w:val="24"/>
          <w:szCs w:val="24"/>
        </w:rPr>
        <w:t>в сумме</w:t>
      </w:r>
      <w:r w:rsidRPr="004B0C37">
        <w:rPr>
          <w:sz w:val="24"/>
          <w:szCs w:val="24"/>
        </w:rPr>
        <w:t xml:space="preserve"> </w:t>
      </w:r>
      <w:r w:rsidR="004B0C37" w:rsidRPr="004B0C37">
        <w:rPr>
          <w:bCs/>
          <w:sz w:val="24"/>
          <w:szCs w:val="24"/>
        </w:rPr>
        <w:t>6 573,1</w:t>
      </w:r>
      <w:r w:rsidRPr="004B0C37">
        <w:rPr>
          <w:sz w:val="24"/>
          <w:szCs w:val="24"/>
        </w:rPr>
        <w:t xml:space="preserve"> тыс</w:t>
      </w:r>
      <w:r w:rsidR="008D395A" w:rsidRPr="004B0C37">
        <w:rPr>
          <w:sz w:val="24"/>
          <w:szCs w:val="24"/>
        </w:rPr>
        <w:t>.</w:t>
      </w:r>
      <w:r w:rsidR="00926293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 xml:space="preserve">рублей, в том числе условно утвержденные расходы – </w:t>
      </w:r>
      <w:r w:rsidR="004B0C37" w:rsidRPr="004B0C37">
        <w:rPr>
          <w:sz w:val="24"/>
          <w:szCs w:val="24"/>
        </w:rPr>
        <w:t>304,2</w:t>
      </w:r>
      <w:r w:rsidR="002823FB" w:rsidRPr="004B0C37">
        <w:rPr>
          <w:sz w:val="24"/>
          <w:szCs w:val="24"/>
        </w:rPr>
        <w:t xml:space="preserve"> </w:t>
      </w:r>
      <w:r w:rsidRPr="004B0C37">
        <w:rPr>
          <w:sz w:val="24"/>
          <w:szCs w:val="24"/>
        </w:rPr>
        <w:t>тыс</w:t>
      </w:r>
      <w:r w:rsidR="008D395A" w:rsidRPr="004B0C37">
        <w:rPr>
          <w:sz w:val="24"/>
          <w:szCs w:val="24"/>
        </w:rPr>
        <w:t>.</w:t>
      </w:r>
      <w:r w:rsidR="00926293" w:rsidRPr="004B0C37">
        <w:rPr>
          <w:sz w:val="24"/>
          <w:szCs w:val="24"/>
        </w:rPr>
        <w:t> </w:t>
      </w:r>
      <w:r w:rsidRPr="004B0C37">
        <w:rPr>
          <w:sz w:val="24"/>
          <w:szCs w:val="24"/>
        </w:rPr>
        <w:t>рублей;</w:t>
      </w:r>
    </w:p>
    <w:p w:rsidR="00943A09" w:rsidRPr="004B0C37" w:rsidRDefault="00943A09" w:rsidP="00943A09">
      <w:pPr>
        <w:pStyle w:val="a9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4B0C37">
        <w:rPr>
          <w:sz w:val="24"/>
          <w:szCs w:val="24"/>
        </w:rPr>
        <w:t xml:space="preserve">дефицит (профицит) местного бюджета – </w:t>
      </w:r>
      <w:r w:rsidR="008D395A" w:rsidRPr="004B0C37">
        <w:rPr>
          <w:sz w:val="24"/>
          <w:szCs w:val="24"/>
        </w:rPr>
        <w:t xml:space="preserve">0,0 </w:t>
      </w:r>
      <w:r w:rsidR="0004039C" w:rsidRPr="004B0C37">
        <w:rPr>
          <w:sz w:val="24"/>
          <w:szCs w:val="24"/>
        </w:rPr>
        <w:t>рублей</w:t>
      </w:r>
      <w:r w:rsidRPr="004B0C37">
        <w:rPr>
          <w:sz w:val="24"/>
          <w:szCs w:val="24"/>
        </w:rPr>
        <w:t>.</w:t>
      </w:r>
    </w:p>
    <w:p w:rsidR="00705E21" w:rsidRPr="00E71240" w:rsidRDefault="00920355" w:rsidP="009E31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71240">
        <w:rPr>
          <w:rFonts w:eastAsiaTheme="minorHAnsi"/>
          <w:sz w:val="24"/>
          <w:szCs w:val="24"/>
          <w:lang w:eastAsia="en-US"/>
        </w:rPr>
        <w:t xml:space="preserve">В соответствии с нормами статьи 179.4 Бюджетного кодекса РФ </w:t>
      </w:r>
      <w:r w:rsidR="00390F38" w:rsidRPr="00E71240">
        <w:rPr>
          <w:rFonts w:eastAsiaTheme="minorHAnsi"/>
          <w:sz w:val="24"/>
          <w:szCs w:val="24"/>
          <w:lang w:eastAsia="en-US"/>
        </w:rPr>
        <w:t>п</w:t>
      </w:r>
      <w:r w:rsidR="005B38C0" w:rsidRPr="00E71240">
        <w:rPr>
          <w:rFonts w:eastAsiaTheme="minorHAnsi"/>
          <w:sz w:val="24"/>
          <w:szCs w:val="24"/>
          <w:lang w:eastAsia="en-US"/>
        </w:rPr>
        <w:t xml:space="preserve">унктом </w:t>
      </w:r>
      <w:r w:rsidR="00E71240" w:rsidRPr="00E71240">
        <w:rPr>
          <w:rFonts w:eastAsiaTheme="minorHAnsi"/>
          <w:sz w:val="24"/>
          <w:szCs w:val="24"/>
          <w:lang w:eastAsia="en-US"/>
        </w:rPr>
        <w:t>9</w:t>
      </w:r>
      <w:r w:rsidR="005B38C0" w:rsidRPr="00E71240">
        <w:rPr>
          <w:rFonts w:eastAsiaTheme="minorHAnsi"/>
          <w:sz w:val="24"/>
          <w:szCs w:val="24"/>
          <w:lang w:eastAsia="en-US"/>
        </w:rPr>
        <w:t xml:space="preserve"> проекта решения о </w:t>
      </w:r>
      <w:r w:rsidR="00705E21" w:rsidRPr="00E71240">
        <w:rPr>
          <w:rFonts w:eastAsiaTheme="minorHAnsi"/>
          <w:sz w:val="24"/>
          <w:szCs w:val="24"/>
          <w:lang w:eastAsia="en-US"/>
        </w:rPr>
        <w:t xml:space="preserve">местном </w:t>
      </w:r>
      <w:r w:rsidR="005B38C0" w:rsidRPr="00E71240">
        <w:rPr>
          <w:rFonts w:eastAsiaTheme="minorHAnsi"/>
          <w:sz w:val="24"/>
          <w:szCs w:val="24"/>
          <w:lang w:eastAsia="en-US"/>
        </w:rPr>
        <w:t>бюджете предлагается утвердить объем бюджетных ассигнований муниципального дорожного фонда</w:t>
      </w:r>
      <w:r w:rsidR="005C7173" w:rsidRPr="00E71240">
        <w:rPr>
          <w:rFonts w:eastAsiaTheme="minorHAnsi"/>
          <w:sz w:val="24"/>
          <w:szCs w:val="24"/>
          <w:lang w:eastAsia="en-US"/>
        </w:rPr>
        <w:t xml:space="preserve"> в размере прогнозируемого объема доходов бюджета муниципального образования от</w:t>
      </w:r>
      <w:r w:rsidR="005C7173" w:rsidRPr="00E71240">
        <w:rPr>
          <w:sz w:val="24"/>
          <w:szCs w:val="24"/>
        </w:rPr>
        <w:t xml:space="preserve"> а</w:t>
      </w:r>
      <w:r w:rsidR="005C7173" w:rsidRPr="00E71240">
        <w:rPr>
          <w:rFonts w:eastAsiaTheme="minorHAnsi"/>
          <w:sz w:val="24"/>
          <w:szCs w:val="24"/>
          <w:lang w:eastAsia="en-US"/>
        </w:rPr>
        <w:t>кцизов по подакцизным товарам (продукции), производимым на территории РФ</w:t>
      </w:r>
      <w:r w:rsidR="00705E21" w:rsidRPr="00E71240">
        <w:rPr>
          <w:rFonts w:eastAsiaTheme="minorHAnsi"/>
          <w:sz w:val="24"/>
          <w:szCs w:val="24"/>
          <w:lang w:eastAsia="en-US"/>
        </w:rPr>
        <w:t>:</w:t>
      </w:r>
      <w:r w:rsidR="00390F38" w:rsidRPr="00E71240">
        <w:rPr>
          <w:rFonts w:eastAsiaTheme="minorHAnsi"/>
          <w:sz w:val="24"/>
          <w:szCs w:val="24"/>
          <w:lang w:eastAsia="en-US"/>
        </w:rPr>
        <w:t xml:space="preserve"> </w:t>
      </w:r>
    </w:p>
    <w:p w:rsidR="00705E21" w:rsidRPr="00E71240" w:rsidRDefault="00390F38" w:rsidP="005C7173">
      <w:pPr>
        <w:pStyle w:val="a9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71240">
        <w:rPr>
          <w:rFonts w:eastAsiaTheme="minorHAnsi"/>
          <w:sz w:val="24"/>
          <w:szCs w:val="24"/>
          <w:lang w:eastAsia="en-US"/>
        </w:rPr>
        <w:t>на 202</w:t>
      </w:r>
      <w:r w:rsidR="00E71240" w:rsidRPr="00E71240">
        <w:rPr>
          <w:rFonts w:eastAsiaTheme="minorHAnsi"/>
          <w:sz w:val="24"/>
          <w:szCs w:val="24"/>
          <w:lang w:eastAsia="en-US"/>
        </w:rPr>
        <w:t>3</w:t>
      </w:r>
      <w:r w:rsidRPr="00E71240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E71240" w:rsidRPr="00E71240">
        <w:rPr>
          <w:rFonts w:eastAsiaTheme="minorHAnsi"/>
          <w:sz w:val="24"/>
          <w:szCs w:val="24"/>
          <w:lang w:eastAsia="en-US"/>
        </w:rPr>
        <w:t>276,2</w:t>
      </w:r>
      <w:r w:rsidRPr="00E71240">
        <w:rPr>
          <w:rFonts w:eastAsiaTheme="minorHAnsi"/>
          <w:sz w:val="24"/>
          <w:szCs w:val="24"/>
          <w:lang w:eastAsia="en-US"/>
        </w:rPr>
        <w:t xml:space="preserve"> тыс.</w:t>
      </w:r>
      <w:r w:rsidR="007E049B" w:rsidRPr="00E71240">
        <w:rPr>
          <w:rFonts w:eastAsiaTheme="minorHAnsi"/>
          <w:sz w:val="24"/>
          <w:szCs w:val="24"/>
          <w:lang w:eastAsia="en-US"/>
        </w:rPr>
        <w:t> </w:t>
      </w:r>
      <w:r w:rsidRPr="00E71240">
        <w:rPr>
          <w:rFonts w:eastAsiaTheme="minorHAnsi"/>
          <w:sz w:val="24"/>
          <w:szCs w:val="24"/>
          <w:lang w:eastAsia="en-US"/>
        </w:rPr>
        <w:t>рублей,</w:t>
      </w:r>
    </w:p>
    <w:p w:rsidR="00705E21" w:rsidRPr="00E71240" w:rsidRDefault="00705E21" w:rsidP="005C7173">
      <w:pPr>
        <w:pStyle w:val="a9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71240">
        <w:rPr>
          <w:rFonts w:eastAsiaTheme="minorHAnsi"/>
          <w:sz w:val="24"/>
          <w:szCs w:val="24"/>
          <w:lang w:eastAsia="en-US"/>
        </w:rPr>
        <w:t>на 202</w:t>
      </w:r>
      <w:r w:rsidR="00E71240" w:rsidRPr="00E71240">
        <w:rPr>
          <w:rFonts w:eastAsiaTheme="minorHAnsi"/>
          <w:sz w:val="24"/>
          <w:szCs w:val="24"/>
          <w:lang w:eastAsia="en-US"/>
        </w:rPr>
        <w:t>4</w:t>
      </w:r>
      <w:r w:rsidRPr="00E71240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E71240" w:rsidRPr="00E71240">
        <w:rPr>
          <w:rFonts w:eastAsiaTheme="minorHAnsi"/>
          <w:sz w:val="24"/>
          <w:szCs w:val="24"/>
          <w:lang w:eastAsia="en-US"/>
        </w:rPr>
        <w:t>307,2</w:t>
      </w:r>
      <w:r w:rsidRPr="00E71240">
        <w:rPr>
          <w:rFonts w:eastAsiaTheme="minorHAnsi"/>
          <w:sz w:val="24"/>
          <w:szCs w:val="24"/>
          <w:lang w:eastAsia="en-US"/>
        </w:rPr>
        <w:t xml:space="preserve"> тыс.</w:t>
      </w:r>
      <w:r w:rsidR="007E049B" w:rsidRPr="00E71240">
        <w:rPr>
          <w:rFonts w:eastAsiaTheme="minorHAnsi"/>
          <w:sz w:val="24"/>
          <w:szCs w:val="24"/>
          <w:lang w:eastAsia="en-US"/>
        </w:rPr>
        <w:t> </w:t>
      </w:r>
      <w:r w:rsidRPr="00E71240">
        <w:rPr>
          <w:rFonts w:eastAsiaTheme="minorHAnsi"/>
          <w:sz w:val="24"/>
          <w:szCs w:val="24"/>
          <w:lang w:eastAsia="en-US"/>
        </w:rPr>
        <w:t>рублей;</w:t>
      </w:r>
    </w:p>
    <w:p w:rsidR="005C7173" w:rsidRPr="00E71240" w:rsidRDefault="00705E21" w:rsidP="005C7173">
      <w:pPr>
        <w:pStyle w:val="a9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71240">
        <w:rPr>
          <w:rFonts w:eastAsiaTheme="minorHAnsi"/>
          <w:sz w:val="24"/>
          <w:szCs w:val="24"/>
          <w:lang w:eastAsia="en-US"/>
        </w:rPr>
        <w:t>на 202</w:t>
      </w:r>
      <w:r w:rsidR="00E71240" w:rsidRPr="00E71240">
        <w:rPr>
          <w:rFonts w:eastAsiaTheme="minorHAnsi"/>
          <w:sz w:val="24"/>
          <w:szCs w:val="24"/>
          <w:lang w:eastAsia="en-US"/>
        </w:rPr>
        <w:t>5</w:t>
      </w:r>
      <w:r w:rsidRPr="00E71240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E71240" w:rsidRPr="00E71240">
        <w:rPr>
          <w:rFonts w:eastAsiaTheme="minorHAnsi"/>
          <w:sz w:val="24"/>
          <w:szCs w:val="24"/>
          <w:lang w:eastAsia="en-US"/>
        </w:rPr>
        <w:t>324,4</w:t>
      </w:r>
      <w:r w:rsidRPr="00E71240">
        <w:rPr>
          <w:rFonts w:eastAsiaTheme="minorHAnsi"/>
          <w:sz w:val="24"/>
          <w:szCs w:val="24"/>
          <w:lang w:eastAsia="en-US"/>
        </w:rPr>
        <w:t xml:space="preserve"> тыс.</w:t>
      </w:r>
      <w:r w:rsidR="007E049B" w:rsidRPr="00E71240">
        <w:rPr>
          <w:rFonts w:eastAsiaTheme="minorHAnsi"/>
          <w:sz w:val="24"/>
          <w:szCs w:val="24"/>
          <w:lang w:eastAsia="en-US"/>
        </w:rPr>
        <w:t> </w:t>
      </w:r>
      <w:r w:rsidRPr="00E71240">
        <w:rPr>
          <w:rFonts w:eastAsiaTheme="minorHAnsi"/>
          <w:sz w:val="24"/>
          <w:szCs w:val="24"/>
          <w:lang w:eastAsia="en-US"/>
        </w:rPr>
        <w:t>рублей</w:t>
      </w:r>
      <w:r w:rsidR="005C7173" w:rsidRPr="00E71240">
        <w:rPr>
          <w:rFonts w:eastAsiaTheme="minorHAnsi"/>
          <w:sz w:val="24"/>
          <w:szCs w:val="24"/>
          <w:lang w:eastAsia="en-US"/>
        </w:rPr>
        <w:t>.</w:t>
      </w:r>
    </w:p>
    <w:p w:rsidR="00321BAE" w:rsidRDefault="008E4561" w:rsidP="005C71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1240">
        <w:rPr>
          <w:sz w:val="24"/>
          <w:szCs w:val="24"/>
        </w:rPr>
        <w:t>В соответствии с нормами статьи 18</w:t>
      </w:r>
      <w:r w:rsidR="00317D27" w:rsidRPr="00E71240">
        <w:rPr>
          <w:sz w:val="24"/>
          <w:szCs w:val="24"/>
        </w:rPr>
        <w:t>4</w:t>
      </w:r>
      <w:r w:rsidRPr="00E71240">
        <w:rPr>
          <w:sz w:val="24"/>
          <w:szCs w:val="24"/>
        </w:rPr>
        <w:t xml:space="preserve">.2 Бюджетного кодекса РФ </w:t>
      </w:r>
      <w:r w:rsidR="00321BAE" w:rsidRPr="00E71240">
        <w:rPr>
          <w:sz w:val="24"/>
          <w:szCs w:val="24"/>
        </w:rPr>
        <w:t>Поясни</w:t>
      </w:r>
      <w:r w:rsidRPr="00E71240">
        <w:rPr>
          <w:sz w:val="24"/>
          <w:szCs w:val="24"/>
        </w:rPr>
        <w:t>тельная записка к проекту бюджета составлена.</w:t>
      </w:r>
    </w:p>
    <w:p w:rsidR="00E71240" w:rsidRPr="00E71240" w:rsidRDefault="00E71240" w:rsidP="00E712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1240">
        <w:rPr>
          <w:sz w:val="24"/>
          <w:szCs w:val="24"/>
        </w:rPr>
        <w:t xml:space="preserve">В приложениях 3, 4, 5, 6, 7, 8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самоуправления. Данные расходы относятся к публичным нормативным обязательствам, согласно ст. 6 Бюджетного Кодекса РФ. Проектом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 </w:t>
      </w:r>
    </w:p>
    <w:p w:rsidR="00E71240" w:rsidRDefault="00E71240" w:rsidP="00E712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1240">
        <w:rPr>
          <w:sz w:val="24"/>
          <w:szCs w:val="24"/>
        </w:rPr>
        <w:t>Кроме того, в нарушение Порядка формирования и применения кодов бюджетной классификации Российской Федерации, их структуре и принципах назначения утвержденным Приказом Минфина России от 24.05.2022 № 82н,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местного самоуправления не отражены по виду расходов 312 «Иные пенсии, социальные доплаты к пенсиям».</w:t>
      </w:r>
    </w:p>
    <w:p w:rsidR="00E71240" w:rsidRPr="00E71240" w:rsidRDefault="00E71240" w:rsidP="00E712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05B1" w:rsidRPr="00E71240" w:rsidRDefault="00ED05B1" w:rsidP="003A4DF3">
      <w:pPr>
        <w:numPr>
          <w:ilvl w:val="0"/>
          <w:numId w:val="21"/>
        </w:numPr>
        <w:spacing w:before="200" w:after="200"/>
        <w:ind w:left="0" w:firstLine="0"/>
        <w:jc w:val="center"/>
        <w:rPr>
          <w:b/>
          <w:sz w:val="24"/>
          <w:szCs w:val="24"/>
        </w:rPr>
      </w:pPr>
      <w:r w:rsidRPr="00E71240">
        <w:rPr>
          <w:b/>
          <w:sz w:val="24"/>
          <w:szCs w:val="24"/>
        </w:rPr>
        <w:t>Анализ прогнозируемых доходов бюджета на 20</w:t>
      </w:r>
      <w:r w:rsidR="00492CFF" w:rsidRPr="00E71240">
        <w:rPr>
          <w:b/>
          <w:sz w:val="24"/>
          <w:szCs w:val="24"/>
        </w:rPr>
        <w:t>2</w:t>
      </w:r>
      <w:r w:rsidR="00E71240" w:rsidRPr="00E71240">
        <w:rPr>
          <w:b/>
          <w:sz w:val="24"/>
          <w:szCs w:val="24"/>
        </w:rPr>
        <w:t>3</w:t>
      </w:r>
      <w:r w:rsidRPr="00E71240">
        <w:rPr>
          <w:b/>
          <w:sz w:val="24"/>
          <w:szCs w:val="24"/>
        </w:rPr>
        <w:t xml:space="preserve"> год и</w:t>
      </w:r>
      <w:r w:rsidR="00DA1806" w:rsidRPr="00E71240">
        <w:rPr>
          <w:b/>
          <w:sz w:val="24"/>
          <w:szCs w:val="24"/>
        </w:rPr>
        <w:t xml:space="preserve"> на</w:t>
      </w:r>
      <w:r w:rsidRPr="00E71240">
        <w:rPr>
          <w:b/>
          <w:sz w:val="24"/>
          <w:szCs w:val="24"/>
        </w:rPr>
        <w:t xml:space="preserve"> плановый период 20</w:t>
      </w:r>
      <w:r w:rsidR="00BA5449" w:rsidRPr="00E71240">
        <w:rPr>
          <w:b/>
          <w:sz w:val="24"/>
          <w:szCs w:val="24"/>
        </w:rPr>
        <w:t>2</w:t>
      </w:r>
      <w:r w:rsidR="00E71240" w:rsidRPr="00E71240">
        <w:rPr>
          <w:b/>
          <w:sz w:val="24"/>
          <w:szCs w:val="24"/>
        </w:rPr>
        <w:t>4</w:t>
      </w:r>
      <w:r w:rsidRPr="00E71240">
        <w:rPr>
          <w:b/>
          <w:sz w:val="24"/>
          <w:szCs w:val="24"/>
        </w:rPr>
        <w:t xml:space="preserve"> и 20</w:t>
      </w:r>
      <w:r w:rsidR="00AB6359" w:rsidRPr="00E71240">
        <w:rPr>
          <w:b/>
          <w:sz w:val="24"/>
          <w:szCs w:val="24"/>
        </w:rPr>
        <w:t>2</w:t>
      </w:r>
      <w:r w:rsidR="00E71240" w:rsidRPr="00E71240">
        <w:rPr>
          <w:b/>
          <w:sz w:val="24"/>
          <w:szCs w:val="24"/>
        </w:rPr>
        <w:t>5</w:t>
      </w:r>
      <w:r w:rsidRPr="00E71240">
        <w:rPr>
          <w:b/>
          <w:sz w:val="24"/>
          <w:szCs w:val="24"/>
        </w:rPr>
        <w:t xml:space="preserve"> годов</w:t>
      </w:r>
    </w:p>
    <w:p w:rsidR="00CB7C65" w:rsidRPr="00BB618D" w:rsidRDefault="00CB7C65" w:rsidP="00981360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B618D">
        <w:rPr>
          <w:rFonts w:eastAsiaTheme="minorHAnsi"/>
          <w:sz w:val="24"/>
          <w:szCs w:val="24"/>
          <w:lang w:eastAsia="en-US"/>
        </w:rPr>
        <w:t>Методика прогнозирования поступлений доходов в бюджет Бунбуйского МО утверждена Постановлением администрации Бунбуйского МО от 14.04.2017 № 15.</w:t>
      </w:r>
    </w:p>
    <w:p w:rsidR="00607E1F" w:rsidRDefault="00607E1F" w:rsidP="005D53A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07E1F">
        <w:rPr>
          <w:sz w:val="24"/>
          <w:szCs w:val="24"/>
        </w:rPr>
        <w:t>Согласно нормам статьи 160.1</w:t>
      </w:r>
      <w:r w:rsidR="0009713C">
        <w:rPr>
          <w:sz w:val="24"/>
          <w:szCs w:val="24"/>
        </w:rPr>
        <w:t xml:space="preserve"> Бюджетного Кодекса РФ</w:t>
      </w:r>
      <w:r w:rsidRPr="00607E1F">
        <w:rPr>
          <w:sz w:val="24"/>
          <w:szCs w:val="24"/>
        </w:rPr>
        <w:t xml:space="preserve"> администрация Бунбуйского МО ведет Реестр источников доходов бюджета Бунбуйского МО на 2023 год и плановый </w:t>
      </w:r>
      <w:r w:rsidRPr="00607E1F">
        <w:rPr>
          <w:sz w:val="24"/>
          <w:szCs w:val="24"/>
        </w:rPr>
        <w:lastRenderedPageBreak/>
        <w:t xml:space="preserve">период 2024 и 2025 годов, при этом наименования кодов доходов 2 02 15001 10 0000 151 и 2 02 35118 10 0000 151 указаны, несоответствующие нормам Приказ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 (далее - Приказ 75н),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 </w:t>
      </w:r>
    </w:p>
    <w:p w:rsidR="005D53A0" w:rsidRPr="00BB618D" w:rsidRDefault="005D53A0" w:rsidP="005D53A0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B618D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C12D73" w:rsidRPr="00BB618D">
        <w:rPr>
          <w:sz w:val="24"/>
          <w:szCs w:val="24"/>
        </w:rPr>
        <w:t>Бунбуйского</w:t>
      </w:r>
      <w:r w:rsidRPr="00BB618D">
        <w:rPr>
          <w:sz w:val="24"/>
          <w:szCs w:val="24"/>
        </w:rPr>
        <w:t xml:space="preserve"> МО порядок и сроки уплаты земельного налога и налога на имущество физических лиц на территории </w:t>
      </w:r>
      <w:r w:rsidR="00C12D73" w:rsidRPr="00BB618D">
        <w:rPr>
          <w:sz w:val="24"/>
          <w:szCs w:val="24"/>
        </w:rPr>
        <w:t xml:space="preserve">Бунбуйского </w:t>
      </w:r>
      <w:r w:rsidRPr="00BB618D">
        <w:rPr>
          <w:sz w:val="24"/>
          <w:szCs w:val="24"/>
        </w:rPr>
        <w:t xml:space="preserve">МО установлены следующими </w:t>
      </w:r>
      <w:r w:rsidRPr="00BB618D">
        <w:rPr>
          <w:rFonts w:eastAsia="Calibri"/>
          <w:sz w:val="24"/>
          <w:szCs w:val="24"/>
        </w:rPr>
        <w:t>Решениями Думы поселения:</w:t>
      </w:r>
    </w:p>
    <w:p w:rsidR="005D53A0" w:rsidRPr="00BB618D" w:rsidRDefault="005D53A0" w:rsidP="005D53A0">
      <w:pPr>
        <w:numPr>
          <w:ilvl w:val="0"/>
          <w:numId w:val="26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BB618D">
        <w:rPr>
          <w:rFonts w:eastAsia="Calibri"/>
          <w:sz w:val="24"/>
          <w:szCs w:val="24"/>
        </w:rPr>
        <w:t xml:space="preserve">от </w:t>
      </w:r>
      <w:r w:rsidR="00BB618D" w:rsidRPr="00BB618D">
        <w:rPr>
          <w:rFonts w:eastAsia="Calibri"/>
          <w:sz w:val="24"/>
          <w:szCs w:val="24"/>
        </w:rPr>
        <w:t>31</w:t>
      </w:r>
      <w:r w:rsidRPr="00BB618D">
        <w:rPr>
          <w:rFonts w:eastAsia="Calibri"/>
          <w:sz w:val="24"/>
          <w:szCs w:val="24"/>
        </w:rPr>
        <w:t>.1</w:t>
      </w:r>
      <w:r w:rsidR="00C12D73" w:rsidRPr="00BB618D">
        <w:rPr>
          <w:rFonts w:eastAsia="Calibri"/>
          <w:sz w:val="24"/>
          <w:szCs w:val="24"/>
        </w:rPr>
        <w:t>0</w:t>
      </w:r>
      <w:r w:rsidRPr="00BB618D">
        <w:rPr>
          <w:rFonts w:eastAsia="Calibri"/>
          <w:sz w:val="24"/>
          <w:szCs w:val="24"/>
        </w:rPr>
        <w:t>.20</w:t>
      </w:r>
      <w:r w:rsidR="00EE4B37" w:rsidRPr="00BB618D">
        <w:rPr>
          <w:rFonts w:eastAsia="Calibri"/>
          <w:sz w:val="24"/>
          <w:szCs w:val="24"/>
        </w:rPr>
        <w:t>2</w:t>
      </w:r>
      <w:r w:rsidR="00BB618D" w:rsidRPr="00BB618D">
        <w:rPr>
          <w:rFonts w:eastAsia="Calibri"/>
          <w:sz w:val="24"/>
          <w:szCs w:val="24"/>
        </w:rPr>
        <w:t>2</w:t>
      </w:r>
      <w:r w:rsidRPr="00BB618D">
        <w:rPr>
          <w:rFonts w:eastAsia="Calibri"/>
          <w:sz w:val="24"/>
          <w:szCs w:val="24"/>
        </w:rPr>
        <w:t xml:space="preserve"> № </w:t>
      </w:r>
      <w:r w:rsidR="00BB618D" w:rsidRPr="00BB618D">
        <w:rPr>
          <w:rFonts w:eastAsia="Calibri"/>
          <w:sz w:val="24"/>
          <w:szCs w:val="24"/>
        </w:rPr>
        <w:t>06</w:t>
      </w:r>
      <w:r w:rsidRPr="00BB618D">
        <w:rPr>
          <w:rFonts w:eastAsia="Calibri"/>
          <w:sz w:val="24"/>
          <w:szCs w:val="24"/>
        </w:rPr>
        <w:t xml:space="preserve"> «Об у</w:t>
      </w:r>
      <w:r w:rsidR="00EE4B37" w:rsidRPr="00BB618D">
        <w:rPr>
          <w:rFonts w:eastAsia="Calibri"/>
          <w:sz w:val="24"/>
          <w:szCs w:val="24"/>
        </w:rPr>
        <w:t>тверждении</w:t>
      </w:r>
      <w:r w:rsidRPr="00BB618D">
        <w:rPr>
          <w:rFonts w:eastAsia="Calibri"/>
          <w:sz w:val="24"/>
          <w:szCs w:val="24"/>
        </w:rPr>
        <w:t xml:space="preserve"> и введени</w:t>
      </w:r>
      <w:r w:rsidR="00C12D73" w:rsidRPr="00BB618D">
        <w:rPr>
          <w:rFonts w:eastAsia="Calibri"/>
          <w:sz w:val="24"/>
          <w:szCs w:val="24"/>
        </w:rPr>
        <w:t>и</w:t>
      </w:r>
      <w:r w:rsidRPr="00BB618D">
        <w:rPr>
          <w:rFonts w:eastAsia="Calibri"/>
          <w:sz w:val="24"/>
          <w:szCs w:val="24"/>
        </w:rPr>
        <w:t xml:space="preserve"> в действие на территории </w:t>
      </w:r>
      <w:r w:rsidR="00C12D73" w:rsidRPr="00BB618D">
        <w:rPr>
          <w:rFonts w:eastAsia="Calibri"/>
          <w:sz w:val="24"/>
          <w:szCs w:val="24"/>
        </w:rPr>
        <w:t xml:space="preserve">Бунбуйского </w:t>
      </w:r>
      <w:r w:rsidRPr="00BB618D">
        <w:rPr>
          <w:rFonts w:eastAsia="Calibri"/>
          <w:sz w:val="24"/>
          <w:szCs w:val="24"/>
        </w:rPr>
        <w:t>МО земельного налога</w:t>
      </w:r>
      <w:r w:rsidR="00EE4B37" w:rsidRPr="00BB618D">
        <w:rPr>
          <w:rFonts w:eastAsia="Calibri"/>
          <w:sz w:val="24"/>
          <w:szCs w:val="24"/>
        </w:rPr>
        <w:t xml:space="preserve"> на 202</w:t>
      </w:r>
      <w:r w:rsidR="00BB618D" w:rsidRPr="00BB618D">
        <w:rPr>
          <w:rFonts w:eastAsia="Calibri"/>
          <w:sz w:val="24"/>
          <w:szCs w:val="24"/>
        </w:rPr>
        <w:t>3</w:t>
      </w:r>
      <w:r w:rsidR="00EE4B37" w:rsidRPr="00BB618D">
        <w:rPr>
          <w:rFonts w:eastAsia="Calibri"/>
          <w:sz w:val="24"/>
          <w:szCs w:val="24"/>
        </w:rPr>
        <w:t xml:space="preserve"> год;</w:t>
      </w:r>
    </w:p>
    <w:p w:rsidR="005D53A0" w:rsidRPr="00BB618D" w:rsidRDefault="005D53A0" w:rsidP="005D53A0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B618D">
        <w:rPr>
          <w:rFonts w:eastAsia="Calibri"/>
          <w:sz w:val="24"/>
          <w:szCs w:val="24"/>
        </w:rPr>
        <w:t xml:space="preserve">от </w:t>
      </w:r>
      <w:r w:rsidR="00BB618D" w:rsidRPr="00BB618D">
        <w:rPr>
          <w:rFonts w:eastAsia="Calibri"/>
          <w:sz w:val="24"/>
          <w:szCs w:val="24"/>
        </w:rPr>
        <w:t>31</w:t>
      </w:r>
      <w:r w:rsidRPr="00BB618D">
        <w:rPr>
          <w:rFonts w:eastAsia="Calibri"/>
          <w:sz w:val="24"/>
          <w:szCs w:val="24"/>
        </w:rPr>
        <w:t>.1</w:t>
      </w:r>
      <w:r w:rsidR="006A13C8" w:rsidRPr="00BB618D">
        <w:rPr>
          <w:rFonts w:eastAsia="Calibri"/>
          <w:sz w:val="24"/>
          <w:szCs w:val="24"/>
        </w:rPr>
        <w:t>0</w:t>
      </w:r>
      <w:r w:rsidRPr="00BB618D">
        <w:rPr>
          <w:rFonts w:eastAsia="Calibri"/>
          <w:sz w:val="24"/>
          <w:szCs w:val="24"/>
        </w:rPr>
        <w:t>.20</w:t>
      </w:r>
      <w:r w:rsidR="00EE4B37" w:rsidRPr="00BB618D">
        <w:rPr>
          <w:rFonts w:eastAsia="Calibri"/>
          <w:sz w:val="24"/>
          <w:szCs w:val="24"/>
        </w:rPr>
        <w:t>2</w:t>
      </w:r>
      <w:r w:rsidR="00BB618D" w:rsidRPr="00BB618D">
        <w:rPr>
          <w:rFonts w:eastAsia="Calibri"/>
          <w:sz w:val="24"/>
          <w:szCs w:val="24"/>
        </w:rPr>
        <w:t>2</w:t>
      </w:r>
      <w:r w:rsidRPr="00BB618D">
        <w:rPr>
          <w:rFonts w:eastAsia="Calibri"/>
          <w:sz w:val="24"/>
          <w:szCs w:val="24"/>
        </w:rPr>
        <w:t xml:space="preserve"> № </w:t>
      </w:r>
      <w:r w:rsidR="00BB618D" w:rsidRPr="00BB618D">
        <w:rPr>
          <w:rFonts w:eastAsia="Calibri"/>
          <w:sz w:val="24"/>
          <w:szCs w:val="24"/>
        </w:rPr>
        <w:t>07</w:t>
      </w:r>
      <w:r w:rsidRPr="00BB618D">
        <w:rPr>
          <w:rFonts w:eastAsia="Calibri"/>
          <w:sz w:val="24"/>
          <w:szCs w:val="24"/>
        </w:rPr>
        <w:t xml:space="preserve"> «Об </w:t>
      </w:r>
      <w:r w:rsidR="000E02F4" w:rsidRPr="00BB618D">
        <w:rPr>
          <w:rFonts w:eastAsia="Calibri"/>
          <w:sz w:val="24"/>
          <w:szCs w:val="24"/>
        </w:rPr>
        <w:t>введении</w:t>
      </w:r>
      <w:r w:rsidR="006A13C8" w:rsidRPr="00BB618D">
        <w:rPr>
          <w:rFonts w:eastAsia="Calibri"/>
          <w:sz w:val="24"/>
          <w:szCs w:val="24"/>
        </w:rPr>
        <w:t xml:space="preserve"> налога</w:t>
      </w:r>
      <w:r w:rsidRPr="00BB618D">
        <w:rPr>
          <w:rFonts w:eastAsia="Calibri"/>
          <w:sz w:val="24"/>
          <w:szCs w:val="24"/>
        </w:rPr>
        <w:t xml:space="preserve"> на </w:t>
      </w:r>
      <w:r w:rsidR="006A13C8" w:rsidRPr="00BB618D">
        <w:rPr>
          <w:rFonts w:eastAsia="Calibri"/>
          <w:sz w:val="24"/>
          <w:szCs w:val="24"/>
        </w:rPr>
        <w:t xml:space="preserve">имущество физических лиц на </w:t>
      </w:r>
      <w:r w:rsidRPr="00BB618D">
        <w:rPr>
          <w:rFonts w:eastAsia="Calibri"/>
          <w:sz w:val="24"/>
          <w:szCs w:val="24"/>
        </w:rPr>
        <w:t>территории</w:t>
      </w:r>
      <w:r w:rsidR="006A13C8" w:rsidRPr="00BB618D">
        <w:rPr>
          <w:rFonts w:eastAsia="Calibri"/>
          <w:sz w:val="24"/>
          <w:szCs w:val="24"/>
        </w:rPr>
        <w:t xml:space="preserve"> Бунбуйского </w:t>
      </w:r>
      <w:r w:rsidRPr="00BB618D">
        <w:rPr>
          <w:rFonts w:eastAsia="Calibri"/>
          <w:sz w:val="24"/>
          <w:szCs w:val="24"/>
        </w:rPr>
        <w:t>МО</w:t>
      </w:r>
      <w:r w:rsidR="000E02F4" w:rsidRPr="00BB618D">
        <w:rPr>
          <w:rFonts w:eastAsia="Calibri"/>
          <w:sz w:val="24"/>
          <w:szCs w:val="24"/>
        </w:rPr>
        <w:t xml:space="preserve"> на 202</w:t>
      </w:r>
      <w:r w:rsidR="00BB618D" w:rsidRPr="00BB618D">
        <w:rPr>
          <w:rFonts w:eastAsia="Calibri"/>
          <w:sz w:val="24"/>
          <w:szCs w:val="24"/>
        </w:rPr>
        <w:t>3</w:t>
      </w:r>
      <w:r w:rsidR="000E02F4" w:rsidRPr="00BB618D">
        <w:rPr>
          <w:rFonts w:eastAsia="Calibri"/>
          <w:sz w:val="24"/>
          <w:szCs w:val="24"/>
        </w:rPr>
        <w:t xml:space="preserve"> год</w:t>
      </w:r>
      <w:r w:rsidRPr="00BB618D">
        <w:rPr>
          <w:rFonts w:eastAsia="Calibri"/>
          <w:sz w:val="24"/>
          <w:szCs w:val="24"/>
        </w:rPr>
        <w:t>».</w:t>
      </w:r>
    </w:p>
    <w:p w:rsidR="00353004" w:rsidRPr="00607E1F" w:rsidRDefault="00353004" w:rsidP="003530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E1F">
        <w:rPr>
          <w:rFonts w:eastAsiaTheme="minorHAnsi"/>
          <w:sz w:val="24"/>
          <w:szCs w:val="24"/>
          <w:lang w:eastAsia="en-US"/>
        </w:rPr>
        <w:t>В</w:t>
      </w:r>
      <w:r w:rsidR="00D07AF0" w:rsidRPr="00607E1F">
        <w:rPr>
          <w:rFonts w:eastAsiaTheme="minorHAnsi"/>
          <w:sz w:val="24"/>
          <w:szCs w:val="24"/>
          <w:lang w:eastAsia="en-US"/>
        </w:rPr>
        <w:t>о</w:t>
      </w:r>
      <w:r w:rsidRPr="00607E1F">
        <w:rPr>
          <w:rFonts w:eastAsiaTheme="minorHAnsi"/>
          <w:sz w:val="24"/>
          <w:szCs w:val="24"/>
          <w:lang w:eastAsia="en-US"/>
        </w:rPr>
        <w:t xml:space="preserve"> исполнение норм статьи 173 Бюджетного кодекса РФ Постановлением администрации поселения от 28.06.2016 № 21 утвержден Порядок разработки прогноза социально-экономического развития Бунбуйского МО.</w:t>
      </w:r>
    </w:p>
    <w:p w:rsidR="00E01B5D" w:rsidRPr="00607E1F" w:rsidRDefault="00E01B5D" w:rsidP="00E01B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E1F">
        <w:rPr>
          <w:rFonts w:eastAsiaTheme="minorHAnsi"/>
          <w:sz w:val="24"/>
          <w:szCs w:val="24"/>
          <w:lang w:eastAsia="en-US"/>
        </w:rPr>
        <w:t>Прогноз социально-экономического развития Бунбуйского МО разработан на 202</w:t>
      </w:r>
      <w:r w:rsidR="00607E1F" w:rsidRPr="00607E1F">
        <w:rPr>
          <w:rFonts w:eastAsiaTheme="minorHAnsi"/>
          <w:sz w:val="24"/>
          <w:szCs w:val="24"/>
          <w:lang w:eastAsia="en-US"/>
        </w:rPr>
        <w:t>3</w:t>
      </w:r>
      <w:r w:rsidRPr="00607E1F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607E1F" w:rsidRPr="00607E1F">
        <w:rPr>
          <w:rFonts w:eastAsiaTheme="minorHAnsi"/>
          <w:sz w:val="24"/>
          <w:szCs w:val="24"/>
          <w:lang w:eastAsia="en-US"/>
        </w:rPr>
        <w:t>4</w:t>
      </w:r>
      <w:r w:rsidRPr="00607E1F">
        <w:rPr>
          <w:rFonts w:eastAsiaTheme="minorHAnsi"/>
          <w:sz w:val="24"/>
          <w:szCs w:val="24"/>
          <w:lang w:eastAsia="en-US"/>
        </w:rPr>
        <w:t xml:space="preserve"> и 202</w:t>
      </w:r>
      <w:r w:rsidR="00607E1F" w:rsidRPr="00607E1F">
        <w:rPr>
          <w:rFonts w:eastAsiaTheme="minorHAnsi"/>
          <w:sz w:val="24"/>
          <w:szCs w:val="24"/>
          <w:lang w:eastAsia="en-US"/>
        </w:rPr>
        <w:t>5</w:t>
      </w:r>
      <w:r w:rsidRPr="00607E1F">
        <w:rPr>
          <w:rFonts w:eastAsiaTheme="minorHAnsi"/>
          <w:sz w:val="24"/>
          <w:szCs w:val="24"/>
          <w:lang w:eastAsia="en-US"/>
        </w:rPr>
        <w:t xml:space="preserve"> годов (далее – Прогноз СЭР), что соответствует нормам пункта 1 статьи 173 Бюджетного кодекса РФ.</w:t>
      </w:r>
    </w:p>
    <w:p w:rsidR="00572008" w:rsidRPr="00607E1F" w:rsidRDefault="00E01B5D" w:rsidP="002D4E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7E1F">
        <w:rPr>
          <w:rFonts w:eastAsiaTheme="minorHAnsi"/>
          <w:sz w:val="24"/>
          <w:szCs w:val="24"/>
          <w:lang w:eastAsia="en-US"/>
        </w:rPr>
        <w:t>Прогноз СЭР одобрен Постановлением администрации поселения от 1</w:t>
      </w:r>
      <w:r w:rsidR="00607E1F" w:rsidRPr="00607E1F">
        <w:rPr>
          <w:rFonts w:eastAsiaTheme="minorHAnsi"/>
          <w:sz w:val="24"/>
          <w:szCs w:val="24"/>
          <w:lang w:eastAsia="en-US"/>
        </w:rPr>
        <w:t>4</w:t>
      </w:r>
      <w:r w:rsidRPr="00607E1F">
        <w:rPr>
          <w:rFonts w:eastAsiaTheme="minorHAnsi"/>
          <w:sz w:val="24"/>
          <w:szCs w:val="24"/>
          <w:lang w:eastAsia="en-US"/>
        </w:rPr>
        <w:t>.11.20</w:t>
      </w:r>
      <w:r w:rsidR="00A51AA3" w:rsidRPr="00607E1F">
        <w:rPr>
          <w:rFonts w:eastAsiaTheme="minorHAnsi"/>
          <w:sz w:val="24"/>
          <w:szCs w:val="24"/>
          <w:lang w:eastAsia="en-US"/>
        </w:rPr>
        <w:t>2</w:t>
      </w:r>
      <w:r w:rsidR="00607E1F" w:rsidRPr="00607E1F">
        <w:rPr>
          <w:rFonts w:eastAsiaTheme="minorHAnsi"/>
          <w:sz w:val="24"/>
          <w:szCs w:val="24"/>
          <w:lang w:eastAsia="en-US"/>
        </w:rPr>
        <w:t>2</w:t>
      </w:r>
      <w:r w:rsidRPr="00607E1F">
        <w:rPr>
          <w:rFonts w:eastAsiaTheme="minorHAnsi"/>
          <w:sz w:val="24"/>
          <w:szCs w:val="24"/>
          <w:lang w:eastAsia="en-US"/>
        </w:rPr>
        <w:t xml:space="preserve"> № </w:t>
      </w:r>
      <w:r w:rsidR="00607E1F" w:rsidRPr="00607E1F">
        <w:rPr>
          <w:rFonts w:eastAsiaTheme="minorHAnsi"/>
          <w:sz w:val="24"/>
          <w:szCs w:val="24"/>
          <w:lang w:eastAsia="en-US"/>
        </w:rPr>
        <w:t>43</w:t>
      </w:r>
      <w:r w:rsidRPr="00607E1F">
        <w:rPr>
          <w:rFonts w:eastAsiaTheme="minorHAnsi"/>
          <w:sz w:val="24"/>
          <w:szCs w:val="24"/>
          <w:lang w:eastAsia="en-US"/>
        </w:rPr>
        <w:t xml:space="preserve">, т.е. одновременно с принятием решения о внесении проекта бюджета в Думу </w:t>
      </w:r>
      <w:r w:rsidR="0023127B" w:rsidRPr="00607E1F">
        <w:rPr>
          <w:rFonts w:eastAsiaTheme="minorHAnsi"/>
          <w:sz w:val="24"/>
          <w:szCs w:val="24"/>
          <w:lang w:eastAsia="en-US"/>
        </w:rPr>
        <w:t>Бунбуй</w:t>
      </w:r>
      <w:r w:rsidRPr="00607E1F">
        <w:rPr>
          <w:rFonts w:eastAsiaTheme="minorHAnsi"/>
          <w:sz w:val="24"/>
          <w:szCs w:val="24"/>
          <w:lang w:eastAsia="en-US"/>
        </w:rPr>
        <w:t>ского МО</w:t>
      </w:r>
      <w:r w:rsidR="002D4E1E" w:rsidRPr="00607E1F">
        <w:rPr>
          <w:rFonts w:eastAsiaTheme="minorHAnsi"/>
          <w:sz w:val="24"/>
          <w:szCs w:val="24"/>
          <w:lang w:eastAsia="en-US"/>
        </w:rPr>
        <w:t>, ч</w:t>
      </w:r>
      <w:r w:rsidR="00A51AA3" w:rsidRPr="00607E1F">
        <w:rPr>
          <w:rFonts w:eastAsiaTheme="minorHAnsi"/>
          <w:sz w:val="24"/>
          <w:szCs w:val="24"/>
          <w:lang w:eastAsia="en-US"/>
        </w:rPr>
        <w:t>то соответствует</w:t>
      </w:r>
      <w:r w:rsidR="00A601F2" w:rsidRPr="00607E1F">
        <w:rPr>
          <w:rFonts w:eastAsiaTheme="minorHAnsi"/>
          <w:sz w:val="24"/>
          <w:szCs w:val="24"/>
          <w:lang w:eastAsia="en-US"/>
        </w:rPr>
        <w:t xml:space="preserve"> требования</w:t>
      </w:r>
      <w:r w:rsidR="00A51AA3" w:rsidRPr="00607E1F">
        <w:rPr>
          <w:rFonts w:eastAsiaTheme="minorHAnsi"/>
          <w:sz w:val="24"/>
          <w:szCs w:val="24"/>
          <w:lang w:eastAsia="en-US"/>
        </w:rPr>
        <w:t>м</w:t>
      </w:r>
      <w:r w:rsidR="00A601F2" w:rsidRPr="00607E1F">
        <w:rPr>
          <w:rFonts w:eastAsiaTheme="minorHAnsi"/>
          <w:sz w:val="24"/>
          <w:szCs w:val="24"/>
          <w:lang w:eastAsia="en-US"/>
        </w:rPr>
        <w:t xml:space="preserve"> </w:t>
      </w:r>
      <w:r w:rsidR="00C500CF" w:rsidRPr="00607E1F">
        <w:rPr>
          <w:rFonts w:eastAsiaTheme="minorHAnsi"/>
          <w:sz w:val="24"/>
          <w:szCs w:val="24"/>
          <w:lang w:eastAsia="en-US"/>
        </w:rPr>
        <w:t>пункта</w:t>
      </w:r>
      <w:r w:rsidRPr="00607E1F">
        <w:rPr>
          <w:rFonts w:eastAsiaTheme="minorHAnsi"/>
          <w:sz w:val="24"/>
          <w:szCs w:val="24"/>
          <w:lang w:eastAsia="en-US"/>
        </w:rPr>
        <w:t xml:space="preserve"> 3 статьи 173 Бюджетного кодекса РФ</w:t>
      </w:r>
      <w:r w:rsidR="002D4E1E" w:rsidRPr="00607E1F">
        <w:rPr>
          <w:rFonts w:eastAsiaTheme="minorHAnsi"/>
          <w:sz w:val="24"/>
          <w:szCs w:val="24"/>
          <w:lang w:eastAsia="en-US"/>
        </w:rPr>
        <w:t>.</w:t>
      </w:r>
    </w:p>
    <w:p w:rsidR="00C263BE" w:rsidRPr="00607E1F" w:rsidRDefault="006D1D41" w:rsidP="00C263BE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07E1F">
        <w:rPr>
          <w:sz w:val="24"/>
          <w:szCs w:val="24"/>
        </w:rPr>
        <w:t>В</w:t>
      </w:r>
      <w:r w:rsidR="00AF5CE9" w:rsidRPr="00607E1F">
        <w:rPr>
          <w:sz w:val="24"/>
          <w:szCs w:val="24"/>
        </w:rPr>
        <w:t>о</w:t>
      </w:r>
      <w:r w:rsidRPr="00607E1F">
        <w:rPr>
          <w:sz w:val="24"/>
          <w:szCs w:val="24"/>
        </w:rPr>
        <w:t xml:space="preserve"> исполнени</w:t>
      </w:r>
      <w:r w:rsidR="00A601F2" w:rsidRPr="00607E1F">
        <w:rPr>
          <w:sz w:val="24"/>
          <w:szCs w:val="24"/>
        </w:rPr>
        <w:t>е</w:t>
      </w:r>
      <w:r w:rsidRPr="00607E1F">
        <w:rPr>
          <w:sz w:val="24"/>
          <w:szCs w:val="24"/>
        </w:rPr>
        <w:t xml:space="preserve"> норм статьи 173 Бюджетного кодекса РФ Пояснительная зап</w:t>
      </w:r>
      <w:r w:rsidR="007A53D8" w:rsidRPr="00607E1F">
        <w:rPr>
          <w:sz w:val="24"/>
          <w:szCs w:val="24"/>
        </w:rPr>
        <w:t>иска к Прогнозу СЭР составлена.</w:t>
      </w:r>
    </w:p>
    <w:p w:rsidR="007D4229" w:rsidRPr="00607E1F" w:rsidRDefault="00916C72" w:rsidP="00F75336">
      <w:pPr>
        <w:ind w:firstLine="709"/>
        <w:jc w:val="both"/>
        <w:rPr>
          <w:sz w:val="24"/>
          <w:szCs w:val="24"/>
        </w:rPr>
      </w:pPr>
      <w:r w:rsidRPr="00607E1F">
        <w:rPr>
          <w:sz w:val="24"/>
          <w:szCs w:val="24"/>
        </w:rPr>
        <w:t xml:space="preserve">Прогнозируемые доходы </w:t>
      </w:r>
      <w:r w:rsidR="00AB77A5" w:rsidRPr="00607E1F">
        <w:rPr>
          <w:sz w:val="24"/>
          <w:szCs w:val="24"/>
        </w:rPr>
        <w:t>Бунбуйского</w:t>
      </w:r>
      <w:r w:rsidRPr="00607E1F">
        <w:rPr>
          <w:sz w:val="24"/>
          <w:szCs w:val="24"/>
        </w:rPr>
        <w:t xml:space="preserve"> </w:t>
      </w:r>
      <w:r w:rsidR="00DA0E15" w:rsidRPr="00607E1F">
        <w:rPr>
          <w:sz w:val="24"/>
          <w:szCs w:val="24"/>
        </w:rPr>
        <w:t>МО</w:t>
      </w:r>
      <w:r w:rsidRPr="00607E1F">
        <w:rPr>
          <w:sz w:val="24"/>
          <w:szCs w:val="24"/>
        </w:rPr>
        <w:t xml:space="preserve"> на 20</w:t>
      </w:r>
      <w:r w:rsidR="0023127B" w:rsidRPr="00607E1F">
        <w:rPr>
          <w:sz w:val="24"/>
          <w:szCs w:val="24"/>
        </w:rPr>
        <w:t>2</w:t>
      </w:r>
      <w:r w:rsidR="00607E1F" w:rsidRPr="00607E1F">
        <w:rPr>
          <w:sz w:val="24"/>
          <w:szCs w:val="24"/>
        </w:rPr>
        <w:t>3</w:t>
      </w:r>
      <w:r w:rsidRPr="00607E1F">
        <w:rPr>
          <w:sz w:val="24"/>
          <w:szCs w:val="24"/>
        </w:rPr>
        <w:t xml:space="preserve"> год и</w:t>
      </w:r>
      <w:r w:rsidR="00AB77A5" w:rsidRPr="00607E1F">
        <w:rPr>
          <w:sz w:val="24"/>
          <w:szCs w:val="24"/>
        </w:rPr>
        <w:t xml:space="preserve"> на</w:t>
      </w:r>
      <w:r w:rsidRPr="00607E1F">
        <w:rPr>
          <w:sz w:val="24"/>
          <w:szCs w:val="24"/>
        </w:rPr>
        <w:t xml:space="preserve"> плановый период 20</w:t>
      </w:r>
      <w:r w:rsidR="00B94593" w:rsidRPr="00607E1F">
        <w:rPr>
          <w:sz w:val="24"/>
          <w:szCs w:val="24"/>
        </w:rPr>
        <w:t>2</w:t>
      </w:r>
      <w:r w:rsidR="00607E1F" w:rsidRPr="00607E1F">
        <w:rPr>
          <w:sz w:val="24"/>
          <w:szCs w:val="24"/>
        </w:rPr>
        <w:t>4</w:t>
      </w:r>
      <w:r w:rsidRPr="00607E1F">
        <w:rPr>
          <w:sz w:val="24"/>
          <w:szCs w:val="24"/>
        </w:rPr>
        <w:t xml:space="preserve"> и 20</w:t>
      </w:r>
      <w:r w:rsidR="00DA0E15" w:rsidRPr="00607E1F">
        <w:rPr>
          <w:sz w:val="24"/>
          <w:szCs w:val="24"/>
        </w:rPr>
        <w:t>2</w:t>
      </w:r>
      <w:r w:rsidR="00607E1F" w:rsidRPr="00607E1F">
        <w:rPr>
          <w:sz w:val="24"/>
          <w:szCs w:val="24"/>
        </w:rPr>
        <w:t>5</w:t>
      </w:r>
      <w:r w:rsidRPr="00607E1F">
        <w:rPr>
          <w:sz w:val="24"/>
          <w:szCs w:val="24"/>
        </w:rPr>
        <w:t xml:space="preserve"> годов, а также оценка ожидаемого исполнения на 20</w:t>
      </w:r>
      <w:r w:rsidR="00930D4C" w:rsidRPr="00607E1F">
        <w:rPr>
          <w:sz w:val="24"/>
          <w:szCs w:val="24"/>
        </w:rPr>
        <w:t>2</w:t>
      </w:r>
      <w:r w:rsidR="00607E1F" w:rsidRPr="00607E1F">
        <w:rPr>
          <w:sz w:val="24"/>
          <w:szCs w:val="24"/>
        </w:rPr>
        <w:t>2</w:t>
      </w:r>
      <w:r w:rsidRPr="00607E1F">
        <w:rPr>
          <w:sz w:val="24"/>
          <w:szCs w:val="24"/>
        </w:rPr>
        <w:t xml:space="preserve"> год по видам доходов приведены в Таблице № 1.</w:t>
      </w:r>
    </w:p>
    <w:p w:rsidR="009B3055" w:rsidRPr="00607E1F" w:rsidRDefault="009B3055" w:rsidP="009B3055">
      <w:pPr>
        <w:spacing w:before="120"/>
        <w:jc w:val="center"/>
        <w:rPr>
          <w:sz w:val="24"/>
          <w:szCs w:val="24"/>
        </w:rPr>
      </w:pPr>
      <w:r w:rsidRPr="00607E1F">
        <w:rPr>
          <w:sz w:val="24"/>
          <w:szCs w:val="24"/>
        </w:rPr>
        <w:t>Таблица № 1</w:t>
      </w:r>
    </w:p>
    <w:p w:rsidR="009B3055" w:rsidRPr="00607E1F" w:rsidRDefault="009B3055" w:rsidP="009B3055">
      <w:pPr>
        <w:spacing w:before="120"/>
        <w:jc w:val="right"/>
        <w:rPr>
          <w:sz w:val="24"/>
          <w:szCs w:val="24"/>
        </w:rPr>
      </w:pPr>
      <w:r w:rsidRPr="00607E1F">
        <w:rPr>
          <w:sz w:val="24"/>
          <w:szCs w:val="24"/>
        </w:rPr>
        <w:t>(тыс. рублей)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3251"/>
        <w:gridCol w:w="1417"/>
        <w:gridCol w:w="1418"/>
        <w:gridCol w:w="930"/>
        <w:gridCol w:w="1072"/>
        <w:gridCol w:w="974"/>
        <w:gridCol w:w="993"/>
      </w:tblGrid>
      <w:tr w:rsidR="001E30A4" w:rsidRPr="00607E1F" w:rsidTr="001E30A4">
        <w:trPr>
          <w:trHeight w:val="30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Фактически исполнено за 2021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 xml:space="preserve">Оценка ожидаемого исполнения на 2022 год 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Проект решения о бюджете на</w:t>
            </w:r>
          </w:p>
        </w:tc>
      </w:tr>
      <w:tr w:rsidR="001E30A4" w:rsidRPr="00607E1F" w:rsidTr="001E30A4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</w:tr>
      <w:tr w:rsidR="001E30A4" w:rsidRPr="00607E1F" w:rsidTr="001E30A4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2023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% 2023/2022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плановый период</w:t>
            </w:r>
          </w:p>
        </w:tc>
      </w:tr>
      <w:tr w:rsidR="001E30A4" w:rsidRPr="00607E1F" w:rsidTr="001E30A4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</w:tr>
      <w:tr w:rsidR="001E30A4" w:rsidRPr="00607E1F" w:rsidTr="001E30A4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center"/>
              <w:rPr>
                <w:color w:val="000000"/>
              </w:rPr>
            </w:pPr>
            <w:r w:rsidRPr="00607E1F">
              <w:rPr>
                <w:color w:val="000000"/>
              </w:rPr>
              <w:t>2025 год</w:t>
            </w:r>
          </w:p>
        </w:tc>
      </w:tr>
      <w:tr w:rsidR="001E30A4" w:rsidRPr="00607E1F" w:rsidTr="001E30A4">
        <w:trPr>
          <w:trHeight w:val="46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</w:p>
        </w:tc>
      </w:tr>
      <w:tr w:rsidR="001E30A4" w:rsidRPr="00607E1F" w:rsidTr="001E30A4">
        <w:trPr>
          <w:trHeight w:val="482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149,4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178,2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119,3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217,3</w:t>
            </w:r>
          </w:p>
        </w:tc>
      </w:tr>
      <w:tr w:rsidR="001E30A4" w:rsidRPr="00607E1F" w:rsidTr="001E30A4">
        <w:trPr>
          <w:trHeight w:val="85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226,7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233,5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276,2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118,3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324,4</w:t>
            </w:r>
          </w:p>
        </w:tc>
      </w:tr>
      <w:tr w:rsidR="001E30A4" w:rsidRPr="00607E1F" w:rsidTr="001E30A4">
        <w:trPr>
          <w:trHeight w:val="5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</w:tr>
      <w:tr w:rsidR="001E30A4" w:rsidRPr="00607E1F" w:rsidTr="001E30A4">
        <w:trPr>
          <w:trHeight w:val="40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0,3</w:t>
            </w:r>
          </w:p>
        </w:tc>
      </w:tr>
      <w:tr w:rsidR="001E30A4" w:rsidRPr="00607E1F" w:rsidTr="001E30A4">
        <w:trPr>
          <w:trHeight w:val="371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34,8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14,8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18,1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122,3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18,1</w:t>
            </w:r>
          </w:p>
        </w:tc>
      </w:tr>
      <w:tr w:rsidR="001E30A4" w:rsidRPr="00607E1F" w:rsidTr="001E30A4">
        <w:trPr>
          <w:trHeight w:val="64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425,5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472,8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118,8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522,5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560,1</w:t>
            </w:r>
          </w:p>
        </w:tc>
      </w:tr>
      <w:tr w:rsidR="001E30A4" w:rsidRPr="00607E1F" w:rsidTr="001E30A4">
        <w:trPr>
          <w:trHeight w:val="1117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Доходы о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36,0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40,0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111,1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40,0</w:t>
            </w:r>
          </w:p>
        </w:tc>
      </w:tr>
      <w:tr w:rsidR="001E30A4" w:rsidRPr="00607E1F" w:rsidTr="001E30A4">
        <w:trPr>
          <w:trHeight w:val="64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0,0</w:t>
            </w:r>
          </w:p>
        </w:tc>
      </w:tr>
      <w:tr w:rsidR="001E30A4" w:rsidRPr="00607E1F" w:rsidTr="001E30A4">
        <w:trPr>
          <w:trHeight w:val="60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434,0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512,8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118,2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600,1</w:t>
            </w:r>
          </w:p>
        </w:tc>
      </w:tr>
      <w:tr w:rsidR="001E30A4" w:rsidRPr="00607E1F" w:rsidTr="001E30A4">
        <w:trPr>
          <w:trHeight w:val="83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color w:val="000000"/>
              </w:rPr>
            </w:pPr>
            <w:r w:rsidRPr="00607E1F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9 331,1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9 291,4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9 009,7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97,0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11 151,1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5 973,0</w:t>
            </w:r>
          </w:p>
        </w:tc>
      </w:tr>
      <w:tr w:rsidR="001E30A4" w:rsidRPr="00607E1F" w:rsidTr="001E30A4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7 805,1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8 839,1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8 535,3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96,6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5 441,4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5 483,5</w:t>
            </w:r>
          </w:p>
        </w:tc>
      </w:tr>
      <w:tr w:rsidR="001E30A4" w:rsidRPr="00607E1F" w:rsidTr="001E30A4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1 526,0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452,3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474,4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color w:val="000000"/>
              </w:rPr>
            </w:pPr>
            <w:r w:rsidRPr="00607E1F">
              <w:rPr>
                <w:color w:val="000000"/>
              </w:rPr>
              <w:t>104,9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5 709,7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i/>
                <w:iCs/>
                <w:color w:val="000000"/>
              </w:rPr>
            </w:pPr>
            <w:r w:rsidRPr="00607E1F">
              <w:rPr>
                <w:i/>
                <w:iCs/>
                <w:color w:val="000000"/>
              </w:rPr>
              <w:t>489,5</w:t>
            </w:r>
          </w:p>
        </w:tc>
      </w:tr>
      <w:tr w:rsidR="001E30A4" w:rsidRPr="00607E1F" w:rsidTr="001E30A4">
        <w:trPr>
          <w:trHeight w:val="588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9 331,1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9 291,4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9 009,7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97,0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11 151,1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5 973,0</w:t>
            </w:r>
          </w:p>
        </w:tc>
      </w:tr>
      <w:tr w:rsidR="001E30A4" w:rsidRPr="00607E1F" w:rsidTr="001E30A4">
        <w:trPr>
          <w:trHeight w:val="33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9 803,6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9 725,4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9 522,5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97,9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11 713,6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1F" w:rsidRPr="00607E1F" w:rsidRDefault="00607E1F" w:rsidP="00607E1F">
            <w:pPr>
              <w:jc w:val="right"/>
              <w:rPr>
                <w:b/>
                <w:bCs/>
                <w:color w:val="000000"/>
              </w:rPr>
            </w:pPr>
            <w:r w:rsidRPr="00607E1F">
              <w:rPr>
                <w:b/>
                <w:bCs/>
                <w:color w:val="000000"/>
              </w:rPr>
              <w:t>6 573,1</w:t>
            </w:r>
          </w:p>
        </w:tc>
      </w:tr>
    </w:tbl>
    <w:p w:rsidR="00607E1F" w:rsidRDefault="00607E1F" w:rsidP="00DE50C0">
      <w:pPr>
        <w:ind w:firstLine="709"/>
        <w:jc w:val="both"/>
        <w:rPr>
          <w:sz w:val="24"/>
          <w:szCs w:val="24"/>
          <w:highlight w:val="yellow"/>
        </w:rPr>
      </w:pPr>
    </w:p>
    <w:p w:rsidR="00DE50C0" w:rsidRPr="00D15408" w:rsidRDefault="00DE50C0" w:rsidP="00DE50C0">
      <w:pPr>
        <w:ind w:firstLine="709"/>
        <w:jc w:val="both"/>
        <w:rPr>
          <w:sz w:val="24"/>
          <w:szCs w:val="24"/>
        </w:rPr>
      </w:pPr>
      <w:r w:rsidRPr="00D15408">
        <w:rPr>
          <w:sz w:val="24"/>
          <w:szCs w:val="24"/>
        </w:rPr>
        <w:t>Из приведенного анализа следует, что прогнозируемые проектом решения о бюджете налоговые и неналоговые доходы на 202</w:t>
      </w:r>
      <w:r w:rsidR="00D15408" w:rsidRPr="00D15408">
        <w:rPr>
          <w:sz w:val="24"/>
          <w:szCs w:val="24"/>
        </w:rPr>
        <w:t>3</w:t>
      </w:r>
      <w:r w:rsidRPr="00D15408">
        <w:rPr>
          <w:sz w:val="24"/>
          <w:szCs w:val="24"/>
        </w:rPr>
        <w:t xml:space="preserve"> год, относительно показателей оценки ожидаемого исполнения этих доходов на 202</w:t>
      </w:r>
      <w:r w:rsidR="00D15408" w:rsidRPr="00D15408">
        <w:rPr>
          <w:sz w:val="24"/>
          <w:szCs w:val="24"/>
        </w:rPr>
        <w:t>2</w:t>
      </w:r>
      <w:r w:rsidRPr="00D15408">
        <w:rPr>
          <w:sz w:val="24"/>
          <w:szCs w:val="24"/>
        </w:rPr>
        <w:t xml:space="preserve"> год, увеличатся на 1</w:t>
      </w:r>
      <w:r w:rsidR="00D15408" w:rsidRPr="00D15408">
        <w:rPr>
          <w:sz w:val="24"/>
          <w:szCs w:val="24"/>
        </w:rPr>
        <w:t>8</w:t>
      </w:r>
      <w:r w:rsidR="00891FD0" w:rsidRPr="00D15408">
        <w:rPr>
          <w:sz w:val="24"/>
          <w:szCs w:val="24"/>
        </w:rPr>
        <w:t>,</w:t>
      </w:r>
      <w:r w:rsidR="00D15408" w:rsidRPr="00D15408">
        <w:rPr>
          <w:sz w:val="24"/>
          <w:szCs w:val="24"/>
        </w:rPr>
        <w:t>2</w:t>
      </w:r>
      <w:r w:rsidR="00891FD0" w:rsidRPr="00D15408">
        <w:rPr>
          <w:sz w:val="24"/>
          <w:szCs w:val="24"/>
        </w:rPr>
        <w:t xml:space="preserve"> %.</w:t>
      </w:r>
    </w:p>
    <w:p w:rsidR="00FA681F" w:rsidRPr="00792EBA" w:rsidRDefault="00FA681F" w:rsidP="00FA681F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792EBA">
        <w:rPr>
          <w:sz w:val="24"/>
          <w:szCs w:val="24"/>
        </w:rPr>
        <w:t>Положение о предоставлении межбюджетных трансфертов из бюджета Бунбуйского МО утверждено Постановлением администрации Бунбуйского МО от 26.05.2011 № 140.</w:t>
      </w:r>
    </w:p>
    <w:p w:rsidR="00743109" w:rsidRPr="00792EBA" w:rsidRDefault="00743109" w:rsidP="00DE50C0">
      <w:pPr>
        <w:ind w:firstLine="709"/>
        <w:jc w:val="both"/>
        <w:rPr>
          <w:sz w:val="24"/>
          <w:szCs w:val="24"/>
        </w:rPr>
      </w:pPr>
      <w:r w:rsidRPr="00792EBA">
        <w:rPr>
          <w:sz w:val="24"/>
          <w:szCs w:val="24"/>
        </w:rPr>
        <w:t>В соответствии с нормами статьи 182.2 Бюджетного кодекса РФ Пояснительная записка к проекту бюджета составлена.</w:t>
      </w:r>
    </w:p>
    <w:p w:rsidR="00F500BD" w:rsidRPr="00792EBA" w:rsidRDefault="00BD2520" w:rsidP="00743109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40"/>
        <w:ind w:left="284" w:hanging="284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92EBA">
        <w:rPr>
          <w:b/>
          <w:sz w:val="24"/>
          <w:szCs w:val="24"/>
        </w:rPr>
        <w:t>Анализ планирования бюджетных ассигнований</w:t>
      </w:r>
      <w:r w:rsidR="00D93E6F" w:rsidRPr="00792EBA">
        <w:rPr>
          <w:b/>
          <w:sz w:val="24"/>
          <w:szCs w:val="24"/>
        </w:rPr>
        <w:t xml:space="preserve"> </w:t>
      </w:r>
      <w:r w:rsidRPr="00792EBA">
        <w:rPr>
          <w:b/>
          <w:sz w:val="24"/>
          <w:szCs w:val="24"/>
        </w:rPr>
        <w:t>на 20</w:t>
      </w:r>
      <w:r w:rsidR="00E65313" w:rsidRPr="00792EBA">
        <w:rPr>
          <w:b/>
          <w:sz w:val="24"/>
          <w:szCs w:val="24"/>
        </w:rPr>
        <w:t>2</w:t>
      </w:r>
      <w:r w:rsidR="00792EBA" w:rsidRPr="00792EBA">
        <w:rPr>
          <w:b/>
          <w:sz w:val="24"/>
          <w:szCs w:val="24"/>
        </w:rPr>
        <w:t>3</w:t>
      </w:r>
      <w:r w:rsidR="003A4DF3" w:rsidRPr="00792EBA">
        <w:rPr>
          <w:b/>
          <w:sz w:val="24"/>
          <w:szCs w:val="24"/>
        </w:rPr>
        <w:t xml:space="preserve"> </w:t>
      </w:r>
      <w:r w:rsidRPr="00792EBA">
        <w:rPr>
          <w:b/>
          <w:sz w:val="24"/>
          <w:szCs w:val="24"/>
        </w:rPr>
        <w:t>год и</w:t>
      </w:r>
      <w:r w:rsidR="00236C58" w:rsidRPr="00792EBA">
        <w:rPr>
          <w:b/>
          <w:sz w:val="24"/>
          <w:szCs w:val="24"/>
        </w:rPr>
        <w:t xml:space="preserve"> на</w:t>
      </w:r>
      <w:r w:rsidRPr="00792EBA">
        <w:rPr>
          <w:b/>
          <w:sz w:val="24"/>
          <w:szCs w:val="24"/>
        </w:rPr>
        <w:t xml:space="preserve"> плановый период 20</w:t>
      </w:r>
      <w:r w:rsidR="00313C1D" w:rsidRPr="00792EBA">
        <w:rPr>
          <w:b/>
          <w:sz w:val="24"/>
          <w:szCs w:val="24"/>
        </w:rPr>
        <w:t>2</w:t>
      </w:r>
      <w:r w:rsidR="00792EBA" w:rsidRPr="00792EBA">
        <w:rPr>
          <w:b/>
          <w:sz w:val="24"/>
          <w:szCs w:val="24"/>
        </w:rPr>
        <w:t>4</w:t>
      </w:r>
      <w:r w:rsidRPr="00792EBA">
        <w:rPr>
          <w:b/>
          <w:sz w:val="24"/>
          <w:szCs w:val="24"/>
        </w:rPr>
        <w:t xml:space="preserve"> и 20</w:t>
      </w:r>
      <w:r w:rsidR="00A113FE" w:rsidRPr="00792EBA">
        <w:rPr>
          <w:b/>
          <w:sz w:val="24"/>
          <w:szCs w:val="24"/>
        </w:rPr>
        <w:t>2</w:t>
      </w:r>
      <w:r w:rsidR="00792EBA" w:rsidRPr="00792EBA">
        <w:rPr>
          <w:b/>
          <w:sz w:val="24"/>
          <w:szCs w:val="24"/>
        </w:rPr>
        <w:t>5</w:t>
      </w:r>
      <w:r w:rsidRPr="00792EBA">
        <w:rPr>
          <w:b/>
          <w:sz w:val="24"/>
          <w:szCs w:val="24"/>
        </w:rPr>
        <w:t xml:space="preserve"> годов</w:t>
      </w:r>
    </w:p>
    <w:p w:rsidR="00E755B7" w:rsidRPr="00792EBA" w:rsidRDefault="00E755B7" w:rsidP="00304955">
      <w:pPr>
        <w:ind w:firstLine="709"/>
        <w:jc w:val="both"/>
        <w:rPr>
          <w:sz w:val="24"/>
          <w:szCs w:val="24"/>
        </w:rPr>
      </w:pPr>
    </w:p>
    <w:p w:rsidR="00387190" w:rsidRPr="00A6176F" w:rsidRDefault="00387190" w:rsidP="00304955">
      <w:pPr>
        <w:ind w:firstLine="709"/>
        <w:jc w:val="both"/>
        <w:rPr>
          <w:sz w:val="24"/>
          <w:szCs w:val="24"/>
        </w:rPr>
      </w:pPr>
      <w:r w:rsidRPr="00A6176F">
        <w:rPr>
          <w:sz w:val="24"/>
          <w:szCs w:val="24"/>
        </w:rPr>
        <w:t xml:space="preserve">Проект бюджета </w:t>
      </w:r>
      <w:r w:rsidR="00493F37" w:rsidRPr="00A6176F">
        <w:rPr>
          <w:sz w:val="24"/>
          <w:szCs w:val="24"/>
        </w:rPr>
        <w:t>Бунбуйского</w:t>
      </w:r>
      <w:r w:rsidRPr="00A6176F">
        <w:rPr>
          <w:sz w:val="24"/>
          <w:szCs w:val="24"/>
        </w:rPr>
        <w:t xml:space="preserve"> МО подготовлен в соответствии со статьей 169 Бюджетного кодекса РФ на очередной финансовый год и плановый период. 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A6176F">
        <w:rPr>
          <w:sz w:val="24"/>
          <w:szCs w:val="24"/>
        </w:rPr>
        <w:t xml:space="preserve"> бюджета</w:t>
      </w:r>
      <w:r w:rsidRPr="00A6176F">
        <w:rPr>
          <w:sz w:val="24"/>
          <w:szCs w:val="24"/>
        </w:rPr>
        <w:t xml:space="preserve"> </w:t>
      </w:r>
      <w:r w:rsidR="00493F37" w:rsidRPr="00A6176F">
        <w:rPr>
          <w:sz w:val="24"/>
          <w:szCs w:val="24"/>
        </w:rPr>
        <w:t>Бунбуйского</w:t>
      </w:r>
      <w:r w:rsidRPr="00A6176F">
        <w:rPr>
          <w:sz w:val="24"/>
          <w:szCs w:val="24"/>
        </w:rPr>
        <w:t xml:space="preserve"> МО, утвержденн</w:t>
      </w:r>
      <w:r w:rsidR="00DE668B" w:rsidRPr="00A6176F">
        <w:rPr>
          <w:sz w:val="24"/>
          <w:szCs w:val="24"/>
        </w:rPr>
        <w:t xml:space="preserve">ыми </w:t>
      </w:r>
      <w:r w:rsidRPr="00A6176F">
        <w:rPr>
          <w:sz w:val="24"/>
          <w:szCs w:val="24"/>
        </w:rPr>
        <w:t xml:space="preserve">Постановлением </w:t>
      </w:r>
      <w:r w:rsidR="00493F37" w:rsidRPr="00A6176F">
        <w:rPr>
          <w:sz w:val="24"/>
          <w:szCs w:val="24"/>
        </w:rPr>
        <w:t>Главы Бунбуйского МО</w:t>
      </w:r>
      <w:r w:rsidRPr="00A6176F">
        <w:rPr>
          <w:sz w:val="24"/>
          <w:szCs w:val="24"/>
        </w:rPr>
        <w:t xml:space="preserve"> от </w:t>
      </w:r>
      <w:r w:rsidR="007E3C27" w:rsidRPr="00A6176F">
        <w:rPr>
          <w:sz w:val="24"/>
          <w:szCs w:val="24"/>
        </w:rPr>
        <w:t>0</w:t>
      </w:r>
      <w:r w:rsidR="00B47818" w:rsidRPr="00A6176F">
        <w:rPr>
          <w:sz w:val="24"/>
          <w:szCs w:val="24"/>
        </w:rPr>
        <w:t>8</w:t>
      </w:r>
      <w:r w:rsidR="007E3C27" w:rsidRPr="00A6176F">
        <w:rPr>
          <w:sz w:val="24"/>
          <w:szCs w:val="24"/>
        </w:rPr>
        <w:t>.11.202</w:t>
      </w:r>
      <w:r w:rsidR="00A6176F" w:rsidRPr="00A6176F">
        <w:rPr>
          <w:sz w:val="24"/>
          <w:szCs w:val="24"/>
        </w:rPr>
        <w:t>2</w:t>
      </w:r>
      <w:r w:rsidR="007E3C27" w:rsidRPr="00A6176F">
        <w:rPr>
          <w:sz w:val="24"/>
          <w:szCs w:val="24"/>
        </w:rPr>
        <w:t xml:space="preserve"> № </w:t>
      </w:r>
      <w:r w:rsidR="00A6176F" w:rsidRPr="00A6176F">
        <w:rPr>
          <w:sz w:val="24"/>
          <w:szCs w:val="24"/>
        </w:rPr>
        <w:t>41</w:t>
      </w:r>
      <w:r w:rsidRPr="00A6176F">
        <w:rPr>
          <w:sz w:val="24"/>
          <w:szCs w:val="24"/>
        </w:rPr>
        <w:t>.</w:t>
      </w:r>
      <w:r w:rsidR="007E3C27" w:rsidRPr="00A6176F">
        <w:rPr>
          <w:sz w:val="24"/>
          <w:szCs w:val="24"/>
        </w:rPr>
        <w:t xml:space="preserve">  </w:t>
      </w:r>
    </w:p>
    <w:p w:rsidR="00387190" w:rsidRPr="00A9514E" w:rsidRDefault="00387190" w:rsidP="00387190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14E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C50DBB" w:rsidRPr="00A9514E">
        <w:rPr>
          <w:rFonts w:ascii="Times New Roman" w:hAnsi="Times New Roman" w:cs="Times New Roman"/>
          <w:b w:val="0"/>
          <w:sz w:val="24"/>
          <w:szCs w:val="24"/>
        </w:rPr>
        <w:t>2</w:t>
      </w:r>
      <w:r w:rsidR="00D16294">
        <w:rPr>
          <w:rFonts w:ascii="Times New Roman" w:hAnsi="Times New Roman" w:cs="Times New Roman"/>
          <w:b w:val="0"/>
          <w:sz w:val="24"/>
          <w:szCs w:val="24"/>
        </w:rPr>
        <w:t>3</w:t>
      </w:r>
      <w:r w:rsidRPr="00A9514E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A9514E" w:rsidRDefault="00387190" w:rsidP="00387190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514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C50DBB" w:rsidRPr="00A9514E">
        <w:rPr>
          <w:rFonts w:ascii="Times New Roman" w:hAnsi="Times New Roman" w:cs="Times New Roman"/>
          <w:b w:val="0"/>
          <w:sz w:val="24"/>
          <w:szCs w:val="24"/>
        </w:rPr>
        <w:t>6</w:t>
      </w:r>
      <w:r w:rsidRPr="00A9514E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</w:t>
      </w:r>
      <w:r w:rsidR="0099159E" w:rsidRPr="00A9514E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A9514E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9C47A9" w:rsidRPr="00A9514E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9514E">
        <w:rPr>
          <w:rFonts w:ascii="Times New Roman" w:hAnsi="Times New Roman" w:cs="Times New Roman"/>
          <w:b w:val="0"/>
          <w:sz w:val="24"/>
          <w:szCs w:val="24"/>
        </w:rPr>
        <w:t xml:space="preserve"> составляют</w:t>
      </w:r>
      <w:r w:rsidR="003A4DF3" w:rsidRPr="00A95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514E" w:rsidRPr="00A9514E">
        <w:rPr>
          <w:rFonts w:ascii="Times New Roman" w:hAnsi="Times New Roman" w:cs="Times New Roman"/>
          <w:b w:val="0"/>
          <w:sz w:val="24"/>
          <w:szCs w:val="24"/>
        </w:rPr>
        <w:t>8 160,8</w:t>
      </w:r>
      <w:r w:rsidR="003A4DF3" w:rsidRPr="00A9514E">
        <w:rPr>
          <w:rFonts w:ascii="Times New Roman" w:hAnsi="Times New Roman" w:cs="Times New Roman"/>
          <w:b w:val="0"/>
          <w:sz w:val="24"/>
          <w:szCs w:val="24"/>
        </w:rPr>
        <w:t> </w:t>
      </w:r>
      <w:r w:rsidR="00B738D1" w:rsidRPr="00A9514E">
        <w:rPr>
          <w:rFonts w:ascii="Times New Roman" w:hAnsi="Times New Roman" w:cs="Times New Roman"/>
          <w:b w:val="0"/>
          <w:sz w:val="24"/>
          <w:szCs w:val="24"/>
        </w:rPr>
        <w:t>тыс.</w:t>
      </w:r>
      <w:r w:rsidR="0096366D" w:rsidRPr="00A9514E">
        <w:rPr>
          <w:rFonts w:ascii="Times New Roman" w:hAnsi="Times New Roman" w:cs="Times New Roman"/>
          <w:b w:val="0"/>
          <w:sz w:val="24"/>
          <w:szCs w:val="24"/>
        </w:rPr>
        <w:t> </w:t>
      </w:r>
      <w:r w:rsidR="00B738D1" w:rsidRPr="00A9514E">
        <w:rPr>
          <w:rFonts w:ascii="Times New Roman" w:hAnsi="Times New Roman" w:cs="Times New Roman"/>
          <w:b w:val="0"/>
          <w:sz w:val="24"/>
          <w:szCs w:val="24"/>
        </w:rPr>
        <w:t xml:space="preserve">рублей или </w:t>
      </w:r>
      <w:r w:rsidR="00A9514E" w:rsidRPr="00A9514E">
        <w:rPr>
          <w:rFonts w:ascii="Times New Roman" w:hAnsi="Times New Roman" w:cs="Times New Roman"/>
          <w:b w:val="0"/>
          <w:sz w:val="24"/>
          <w:szCs w:val="24"/>
        </w:rPr>
        <w:t>85,7</w:t>
      </w:r>
      <w:r w:rsidRPr="00A9514E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C50DBB" w:rsidRPr="00BC2FB5" w:rsidRDefault="00C50DBB" w:rsidP="00C50DBB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2FB5">
        <w:rPr>
          <w:rFonts w:ascii="Times New Roman" w:hAnsi="Times New Roman" w:cs="Times New Roman"/>
          <w:b w:val="0"/>
          <w:sz w:val="24"/>
          <w:szCs w:val="24"/>
        </w:rPr>
        <w:t xml:space="preserve">в рамках </w:t>
      </w:r>
      <w:r w:rsidR="00D16294">
        <w:rPr>
          <w:rFonts w:ascii="Times New Roman" w:hAnsi="Times New Roman" w:cs="Times New Roman"/>
          <w:b w:val="0"/>
          <w:sz w:val="24"/>
          <w:szCs w:val="24"/>
        </w:rPr>
        <w:t>1</w:t>
      </w:r>
      <w:r w:rsidRPr="00BC2FB5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D16294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BC2FB5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D1629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BC2FB5">
        <w:rPr>
          <w:rFonts w:ascii="Times New Roman" w:hAnsi="Times New Roman" w:cs="Times New Roman"/>
          <w:b w:val="0"/>
          <w:sz w:val="24"/>
          <w:szCs w:val="24"/>
        </w:rPr>
        <w:t xml:space="preserve"> Иркутской области, не включенн</w:t>
      </w:r>
      <w:r w:rsidR="006A1728" w:rsidRPr="00BC2FB5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BC2FB5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муниципальные программы, ассигнования по которой составляют </w:t>
      </w:r>
      <w:r w:rsidR="0009713C">
        <w:rPr>
          <w:rFonts w:ascii="Times New Roman" w:hAnsi="Times New Roman" w:cs="Times New Roman"/>
          <w:b w:val="0"/>
          <w:sz w:val="24"/>
          <w:szCs w:val="24"/>
        </w:rPr>
        <w:t>303,0 тыс. рублей или 3,2</w:t>
      </w:r>
      <w:r w:rsidRPr="00BC2FB5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BC2FB5" w:rsidRDefault="00387190" w:rsidP="005E74F0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2FB5">
        <w:rPr>
          <w:rFonts w:ascii="Times New Roman" w:hAnsi="Times New Roman" w:cs="Times New Roman"/>
          <w:b w:val="0"/>
          <w:sz w:val="24"/>
          <w:szCs w:val="24"/>
        </w:rPr>
        <w:t>по</w:t>
      </w:r>
      <w:r w:rsidR="00257F0F" w:rsidRPr="00BC2F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2FB5">
        <w:rPr>
          <w:rFonts w:ascii="Times New Roman" w:hAnsi="Times New Roman" w:cs="Times New Roman"/>
          <w:b w:val="0"/>
          <w:sz w:val="24"/>
          <w:szCs w:val="24"/>
        </w:rPr>
        <w:t>непрограммным направлениям деятельности</w:t>
      </w:r>
      <w:r w:rsidR="006A1728" w:rsidRPr="00BC2FB5">
        <w:rPr>
          <w:rFonts w:ascii="Times New Roman" w:hAnsi="Times New Roman" w:cs="Times New Roman"/>
          <w:b w:val="0"/>
          <w:sz w:val="24"/>
          <w:szCs w:val="24"/>
        </w:rPr>
        <w:t>, ассигнования по которым составляют</w:t>
      </w:r>
      <w:r w:rsidR="0009713C">
        <w:rPr>
          <w:rFonts w:ascii="Times New Roman" w:hAnsi="Times New Roman" w:cs="Times New Roman"/>
          <w:b w:val="0"/>
          <w:sz w:val="24"/>
          <w:szCs w:val="24"/>
        </w:rPr>
        <w:t xml:space="preserve"> 1 058,7 тыс. рублей или </w:t>
      </w:r>
      <w:r w:rsidR="00BC2FB5" w:rsidRPr="00BC2FB5">
        <w:rPr>
          <w:rFonts w:ascii="Times New Roman" w:hAnsi="Times New Roman" w:cs="Times New Roman"/>
          <w:b w:val="0"/>
          <w:sz w:val="24"/>
          <w:szCs w:val="24"/>
        </w:rPr>
        <w:t xml:space="preserve">11,1 </w:t>
      </w:r>
      <w:r w:rsidR="006A1728" w:rsidRPr="00BC2FB5">
        <w:rPr>
          <w:rFonts w:ascii="Times New Roman" w:hAnsi="Times New Roman" w:cs="Times New Roman"/>
          <w:b w:val="0"/>
          <w:sz w:val="24"/>
          <w:szCs w:val="24"/>
        </w:rPr>
        <w:t>% от общего объема расходов местного бюджета</w:t>
      </w:r>
      <w:r w:rsidR="0099159E" w:rsidRPr="00BC2F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4791" w:rsidRPr="00902516" w:rsidRDefault="00881268" w:rsidP="0045479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02516">
        <w:rPr>
          <w:sz w:val="24"/>
          <w:szCs w:val="24"/>
        </w:rPr>
        <w:t>Положение о порядке ведения реестра расходных обязательств Бунбуйского МО</w:t>
      </w:r>
      <w:r w:rsidR="003A4DF3" w:rsidRPr="00902516">
        <w:rPr>
          <w:sz w:val="24"/>
          <w:szCs w:val="24"/>
        </w:rPr>
        <w:t xml:space="preserve"> </w:t>
      </w:r>
      <w:r w:rsidRPr="00902516">
        <w:rPr>
          <w:sz w:val="24"/>
          <w:szCs w:val="24"/>
        </w:rPr>
        <w:t>утверждено Постановлением администрации от 12.10.2020 № 40.</w:t>
      </w:r>
      <w:r w:rsidR="00C1167B" w:rsidRPr="00902516">
        <w:rPr>
          <w:sz w:val="24"/>
          <w:szCs w:val="24"/>
        </w:rPr>
        <w:t xml:space="preserve"> </w:t>
      </w:r>
    </w:p>
    <w:p w:rsidR="00454791" w:rsidRPr="00902516" w:rsidRDefault="00454791" w:rsidP="0045479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02516">
        <w:rPr>
          <w:sz w:val="24"/>
          <w:szCs w:val="24"/>
        </w:rPr>
        <w:t>Расходные обязательства Бунбуйского МО на 202</w:t>
      </w:r>
      <w:r w:rsidR="00902516" w:rsidRPr="00902516">
        <w:rPr>
          <w:sz w:val="24"/>
          <w:szCs w:val="24"/>
        </w:rPr>
        <w:t>3</w:t>
      </w:r>
      <w:r w:rsidRPr="00902516">
        <w:rPr>
          <w:sz w:val="24"/>
          <w:szCs w:val="24"/>
        </w:rPr>
        <w:t xml:space="preserve"> год и плановый период 202</w:t>
      </w:r>
      <w:r w:rsidR="00902516" w:rsidRPr="00902516">
        <w:rPr>
          <w:sz w:val="24"/>
          <w:szCs w:val="24"/>
        </w:rPr>
        <w:t>4</w:t>
      </w:r>
      <w:r w:rsidRPr="00902516">
        <w:rPr>
          <w:sz w:val="24"/>
          <w:szCs w:val="24"/>
        </w:rPr>
        <w:t xml:space="preserve"> и 202</w:t>
      </w:r>
      <w:r w:rsidR="00902516" w:rsidRPr="00902516">
        <w:rPr>
          <w:sz w:val="24"/>
          <w:szCs w:val="24"/>
        </w:rPr>
        <w:t>5</w:t>
      </w:r>
      <w:r w:rsidRPr="00902516">
        <w:rPr>
          <w:sz w:val="24"/>
          <w:szCs w:val="24"/>
        </w:rPr>
        <w:t xml:space="preserve"> годов установлены Постановлением Администрации Бунбуйского МО от </w:t>
      </w:r>
      <w:r w:rsidR="00902516" w:rsidRPr="00902516">
        <w:rPr>
          <w:sz w:val="24"/>
          <w:szCs w:val="24"/>
        </w:rPr>
        <w:t>10</w:t>
      </w:r>
      <w:r w:rsidRPr="00902516">
        <w:rPr>
          <w:sz w:val="24"/>
          <w:szCs w:val="24"/>
        </w:rPr>
        <w:t>.11.202</w:t>
      </w:r>
      <w:r w:rsidR="00902516" w:rsidRPr="00902516">
        <w:rPr>
          <w:sz w:val="24"/>
          <w:szCs w:val="24"/>
        </w:rPr>
        <w:t>2</w:t>
      </w:r>
      <w:r w:rsidRPr="00902516">
        <w:rPr>
          <w:sz w:val="24"/>
          <w:szCs w:val="24"/>
        </w:rPr>
        <w:t xml:space="preserve"> № </w:t>
      </w:r>
      <w:r w:rsidR="00902516" w:rsidRPr="00902516">
        <w:rPr>
          <w:sz w:val="24"/>
          <w:szCs w:val="24"/>
        </w:rPr>
        <w:t>42</w:t>
      </w:r>
      <w:r w:rsidRPr="00902516">
        <w:rPr>
          <w:sz w:val="24"/>
          <w:szCs w:val="24"/>
        </w:rPr>
        <w:t xml:space="preserve">. </w:t>
      </w:r>
    </w:p>
    <w:p w:rsidR="00227D13" w:rsidRPr="0066165B" w:rsidRDefault="002F0945" w:rsidP="009B26D6">
      <w:pPr>
        <w:spacing w:before="120"/>
        <w:ind w:firstLine="709"/>
        <w:jc w:val="both"/>
        <w:rPr>
          <w:sz w:val="24"/>
          <w:szCs w:val="24"/>
        </w:rPr>
      </w:pPr>
      <w:r w:rsidRPr="0066165B">
        <w:rPr>
          <w:sz w:val="24"/>
          <w:szCs w:val="24"/>
        </w:rPr>
        <w:t>Анализ распределения ассигнований по разделам</w:t>
      </w:r>
      <w:r w:rsidR="001A3681" w:rsidRPr="0066165B">
        <w:rPr>
          <w:sz w:val="24"/>
          <w:szCs w:val="24"/>
        </w:rPr>
        <w:t xml:space="preserve"> и </w:t>
      </w:r>
      <w:r w:rsidRPr="0066165B">
        <w:rPr>
          <w:sz w:val="24"/>
          <w:szCs w:val="24"/>
        </w:rPr>
        <w:t>подразделам бюджета на 20</w:t>
      </w:r>
      <w:r w:rsidR="001A3681" w:rsidRPr="0066165B">
        <w:rPr>
          <w:sz w:val="24"/>
          <w:szCs w:val="24"/>
        </w:rPr>
        <w:t>2</w:t>
      </w:r>
      <w:r w:rsidR="0066165B" w:rsidRPr="0066165B">
        <w:rPr>
          <w:sz w:val="24"/>
          <w:szCs w:val="24"/>
        </w:rPr>
        <w:t>3</w:t>
      </w:r>
      <w:r w:rsidRPr="0066165B">
        <w:rPr>
          <w:sz w:val="24"/>
          <w:szCs w:val="24"/>
        </w:rPr>
        <w:t xml:space="preserve"> год и плановый период 20</w:t>
      </w:r>
      <w:r w:rsidR="000839D9" w:rsidRPr="0066165B">
        <w:rPr>
          <w:sz w:val="24"/>
          <w:szCs w:val="24"/>
        </w:rPr>
        <w:t>2</w:t>
      </w:r>
      <w:r w:rsidR="0066165B" w:rsidRPr="0066165B">
        <w:rPr>
          <w:sz w:val="24"/>
          <w:szCs w:val="24"/>
        </w:rPr>
        <w:t>4</w:t>
      </w:r>
      <w:r w:rsidRPr="0066165B">
        <w:rPr>
          <w:sz w:val="24"/>
          <w:szCs w:val="24"/>
        </w:rPr>
        <w:t xml:space="preserve"> и 20</w:t>
      </w:r>
      <w:r w:rsidR="00E46522" w:rsidRPr="0066165B">
        <w:rPr>
          <w:sz w:val="24"/>
          <w:szCs w:val="24"/>
        </w:rPr>
        <w:t>2</w:t>
      </w:r>
      <w:r w:rsidR="00B63EF7" w:rsidRPr="0066165B">
        <w:rPr>
          <w:sz w:val="24"/>
          <w:szCs w:val="24"/>
        </w:rPr>
        <w:t>4</w:t>
      </w:r>
      <w:r w:rsidR="0066165B" w:rsidRPr="0066165B">
        <w:rPr>
          <w:sz w:val="24"/>
          <w:szCs w:val="24"/>
        </w:rPr>
        <w:t>5</w:t>
      </w:r>
      <w:r w:rsidRPr="0066165B">
        <w:rPr>
          <w:sz w:val="24"/>
          <w:szCs w:val="24"/>
        </w:rPr>
        <w:t>годов относительно оценки ожидаемого исполнения ассигнований на 20</w:t>
      </w:r>
      <w:r w:rsidR="009368F0" w:rsidRPr="0066165B">
        <w:rPr>
          <w:sz w:val="24"/>
          <w:szCs w:val="24"/>
        </w:rPr>
        <w:t>2</w:t>
      </w:r>
      <w:r w:rsidR="0066165B" w:rsidRPr="0066165B">
        <w:rPr>
          <w:sz w:val="24"/>
          <w:szCs w:val="24"/>
        </w:rPr>
        <w:t>2</w:t>
      </w:r>
      <w:r w:rsidR="009368F0" w:rsidRPr="0066165B">
        <w:rPr>
          <w:sz w:val="24"/>
          <w:szCs w:val="24"/>
        </w:rPr>
        <w:t xml:space="preserve"> </w:t>
      </w:r>
      <w:r w:rsidRPr="0066165B">
        <w:rPr>
          <w:sz w:val="24"/>
          <w:szCs w:val="24"/>
        </w:rPr>
        <w:t>год приведен в Таблице № 2.</w:t>
      </w:r>
    </w:p>
    <w:p w:rsidR="00B63EF7" w:rsidRPr="0066165B" w:rsidRDefault="0048560B" w:rsidP="00B63EF7">
      <w:pPr>
        <w:spacing w:before="120"/>
        <w:jc w:val="center"/>
        <w:rPr>
          <w:sz w:val="24"/>
          <w:szCs w:val="24"/>
        </w:rPr>
      </w:pPr>
      <w:r w:rsidRPr="0066165B">
        <w:rPr>
          <w:sz w:val="24"/>
          <w:szCs w:val="24"/>
        </w:rPr>
        <w:t>Таблица № 2</w:t>
      </w:r>
      <w:r w:rsidR="00B63EF7" w:rsidRPr="0066165B">
        <w:rPr>
          <w:sz w:val="24"/>
          <w:szCs w:val="24"/>
        </w:rPr>
        <w:t xml:space="preserve">                        </w:t>
      </w:r>
    </w:p>
    <w:p w:rsidR="0048560B" w:rsidRPr="0066165B" w:rsidRDefault="0048560B" w:rsidP="00B63EF7">
      <w:pPr>
        <w:spacing w:before="120"/>
        <w:jc w:val="right"/>
        <w:rPr>
          <w:sz w:val="24"/>
          <w:szCs w:val="24"/>
        </w:rPr>
      </w:pPr>
      <w:r w:rsidRPr="0066165B">
        <w:rPr>
          <w:sz w:val="24"/>
          <w:szCs w:val="24"/>
        </w:rPr>
        <w:t>(тыс. рублей)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3022"/>
        <w:gridCol w:w="938"/>
        <w:gridCol w:w="1091"/>
        <w:gridCol w:w="1204"/>
        <w:gridCol w:w="941"/>
        <w:gridCol w:w="942"/>
        <w:gridCol w:w="941"/>
        <w:gridCol w:w="941"/>
      </w:tblGrid>
      <w:tr w:rsidR="0066165B" w:rsidRPr="0066165B" w:rsidTr="0066165B">
        <w:trPr>
          <w:trHeight w:val="31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Код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исполнено за 2021 год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Оценка ожидаемого исполнения бюджета на 2022 год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Проект решения о бюджете на</w:t>
            </w:r>
          </w:p>
        </w:tc>
      </w:tr>
      <w:tr w:rsidR="0066165B" w:rsidRPr="0066165B" w:rsidTr="0066165B">
        <w:trPr>
          <w:trHeight w:val="503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i/>
                <w:iCs/>
                <w:color w:val="000000"/>
              </w:rPr>
            </w:pPr>
            <w:r w:rsidRPr="0066165B">
              <w:rPr>
                <w:i/>
                <w:iCs/>
                <w:color w:val="000000"/>
              </w:rPr>
              <w:t>%  2023/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плановый период</w:t>
            </w:r>
          </w:p>
        </w:tc>
      </w:tr>
      <w:tr w:rsidR="0066165B" w:rsidRPr="0066165B" w:rsidTr="0066165B">
        <w:trPr>
          <w:trHeight w:val="372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i/>
                <w:iCs/>
                <w:color w:val="000000"/>
              </w:rPr>
            </w:pPr>
            <w:r w:rsidRPr="0066165B">
              <w:rPr>
                <w:i/>
                <w:i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2025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5 847,3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6 774,0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6 518,8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4 001,8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4 067,0</w:t>
            </w:r>
          </w:p>
        </w:tc>
      </w:tr>
      <w:tr w:rsidR="0066165B" w:rsidRPr="0066165B" w:rsidTr="0066165B">
        <w:trPr>
          <w:trHeight w:val="8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1 032,3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955,8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1 039,4</w:t>
            </w:r>
          </w:p>
        </w:tc>
      </w:tr>
      <w:tr w:rsidR="0066165B" w:rsidRPr="0066165B" w:rsidTr="0066165B">
        <w:trPr>
          <w:trHeight w:val="154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4 231,9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4 861,8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4 541,5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2 141,0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2 142,6</w:t>
            </w:r>
          </w:p>
        </w:tc>
      </w:tr>
      <w:tr w:rsidR="0066165B" w:rsidRPr="0066165B" w:rsidTr="0066165B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746,0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869,3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15,0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0,7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188,8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188,8</w:t>
            </w:r>
          </w:p>
        </w:tc>
      </w:tr>
      <w:tr w:rsidR="0066165B" w:rsidRPr="0066165B" w:rsidTr="0066165B">
        <w:trPr>
          <w:trHeight w:val="103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70,2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23,0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</w:tr>
      <w:tr w:rsidR="0066165B" w:rsidRPr="0066165B" w:rsidTr="0066165B">
        <w:trPr>
          <w:trHeight w:val="12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22,0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1 344,6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309,2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326,4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325,4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1,0</w:t>
            </w:r>
          </w:p>
        </w:tc>
      </w:tr>
      <w:tr w:rsidR="0066165B" w:rsidRPr="0066165B" w:rsidTr="0066165B">
        <w:trPr>
          <w:trHeight w:val="7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621,1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177,6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53,0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Коммунальные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43,0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16,0</w:t>
            </w:r>
          </w:p>
        </w:tc>
      </w:tr>
      <w:tr w:rsidR="0066165B" w:rsidRPr="0066165B" w:rsidTr="0066165B">
        <w:trPr>
          <w:trHeight w:val="78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5,0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11,0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1 853,1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1 957,7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1 597,9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6 395,8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1 315,0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1 853,1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1 957,7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1 597,9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6 395,8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1 315,0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276,7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234,2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276,7</w:t>
            </w:r>
          </w:p>
        </w:tc>
      </w:tr>
      <w:tr w:rsidR="0066165B" w:rsidRPr="0066165B" w:rsidTr="0066165B">
        <w:trPr>
          <w:trHeight w:val="52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3,0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color w:val="000000"/>
              </w:rPr>
            </w:pPr>
            <w:r w:rsidRPr="0066165B">
              <w:rPr>
                <w:color w:val="000000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3,0</w:t>
            </w:r>
          </w:p>
        </w:tc>
      </w:tr>
      <w:tr w:rsidR="0066165B" w:rsidRPr="0066165B" w:rsidTr="0066165B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Распределенные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9 896,6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9 522,5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11 563,5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6 268,9</w:t>
            </w:r>
          </w:p>
        </w:tc>
      </w:tr>
      <w:tr w:rsidR="0066165B" w:rsidRPr="0066165B" w:rsidTr="0066165B">
        <w:trPr>
          <w:trHeight w:val="315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150,1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6165B">
              <w:rPr>
                <w:b/>
                <w:bCs/>
                <w:i/>
                <w:iCs/>
                <w:color w:val="000000"/>
              </w:rPr>
              <w:t>304,2</w:t>
            </w:r>
          </w:p>
        </w:tc>
      </w:tr>
      <w:tr w:rsidR="0066165B" w:rsidRPr="0066165B" w:rsidTr="0066165B">
        <w:trPr>
          <w:trHeight w:val="315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10 062,3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9 896,6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9 522,5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11 713,6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b/>
                <w:bCs/>
                <w:color w:val="000000"/>
              </w:rPr>
            </w:pPr>
            <w:r w:rsidRPr="0066165B">
              <w:rPr>
                <w:b/>
                <w:bCs/>
                <w:color w:val="000000"/>
              </w:rPr>
              <w:t>6 573,1</w:t>
            </w:r>
          </w:p>
        </w:tc>
      </w:tr>
      <w:tr w:rsidR="0066165B" w:rsidRPr="0066165B" w:rsidTr="0066165B">
        <w:trPr>
          <w:trHeight w:val="315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rPr>
                <w:color w:val="000000"/>
              </w:rPr>
            </w:pPr>
            <w:r w:rsidRPr="0066165B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-258,7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-171,2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65B" w:rsidRPr="0066165B" w:rsidRDefault="0066165B" w:rsidP="0066165B">
            <w:pPr>
              <w:jc w:val="right"/>
              <w:rPr>
                <w:color w:val="000000"/>
              </w:rPr>
            </w:pPr>
            <w:r w:rsidRPr="0066165B">
              <w:rPr>
                <w:color w:val="000000"/>
              </w:rPr>
              <w:t>0,0</w:t>
            </w:r>
          </w:p>
        </w:tc>
      </w:tr>
    </w:tbl>
    <w:p w:rsidR="001304AB" w:rsidRPr="00A450A0" w:rsidRDefault="0066165B" w:rsidP="008675EF">
      <w:pPr>
        <w:spacing w:before="240"/>
        <w:ind w:firstLine="709"/>
        <w:jc w:val="both"/>
        <w:rPr>
          <w:sz w:val="24"/>
          <w:szCs w:val="24"/>
        </w:rPr>
      </w:pPr>
      <w:r w:rsidRPr="00A450A0">
        <w:rPr>
          <w:sz w:val="24"/>
          <w:szCs w:val="24"/>
        </w:rPr>
        <w:t>С</w:t>
      </w:r>
      <w:r w:rsidR="005305C4" w:rsidRPr="00A450A0">
        <w:rPr>
          <w:sz w:val="24"/>
          <w:szCs w:val="24"/>
        </w:rPr>
        <w:t>огласно приведенному анализу, планируемые на 20</w:t>
      </w:r>
      <w:r w:rsidR="00D54A48" w:rsidRPr="00A450A0">
        <w:rPr>
          <w:sz w:val="24"/>
          <w:szCs w:val="24"/>
        </w:rPr>
        <w:t>2</w:t>
      </w:r>
      <w:r w:rsidR="00A450A0" w:rsidRPr="00A450A0">
        <w:rPr>
          <w:sz w:val="24"/>
          <w:szCs w:val="24"/>
        </w:rPr>
        <w:t>3</w:t>
      </w:r>
      <w:r w:rsidR="00B5781F" w:rsidRPr="00A450A0">
        <w:rPr>
          <w:sz w:val="24"/>
          <w:szCs w:val="24"/>
        </w:rPr>
        <w:t xml:space="preserve"> </w:t>
      </w:r>
      <w:r w:rsidR="005305C4" w:rsidRPr="00A450A0">
        <w:rPr>
          <w:sz w:val="24"/>
          <w:szCs w:val="24"/>
        </w:rPr>
        <w:t xml:space="preserve">год расходы бюджета </w:t>
      </w:r>
      <w:r w:rsidR="00C17885" w:rsidRPr="00A450A0">
        <w:rPr>
          <w:sz w:val="24"/>
          <w:szCs w:val="24"/>
        </w:rPr>
        <w:t>Бунбуйского</w:t>
      </w:r>
      <w:r w:rsidR="00D0635D" w:rsidRPr="00A450A0">
        <w:rPr>
          <w:sz w:val="24"/>
          <w:szCs w:val="24"/>
        </w:rPr>
        <w:t>,</w:t>
      </w:r>
      <w:r w:rsidR="005305C4" w:rsidRPr="00A450A0">
        <w:rPr>
          <w:sz w:val="24"/>
          <w:szCs w:val="24"/>
        </w:rPr>
        <w:t xml:space="preserve"> </w:t>
      </w:r>
      <w:r w:rsidR="00A450A0" w:rsidRPr="00A450A0">
        <w:rPr>
          <w:sz w:val="24"/>
          <w:szCs w:val="24"/>
        </w:rPr>
        <w:t>уменьшены</w:t>
      </w:r>
      <w:r w:rsidR="005305C4" w:rsidRPr="00A450A0">
        <w:rPr>
          <w:sz w:val="24"/>
          <w:szCs w:val="24"/>
        </w:rPr>
        <w:t xml:space="preserve"> на </w:t>
      </w:r>
      <w:r w:rsidR="00A450A0" w:rsidRPr="00A450A0">
        <w:rPr>
          <w:sz w:val="24"/>
          <w:szCs w:val="24"/>
        </w:rPr>
        <w:t>3,8</w:t>
      </w:r>
      <w:r w:rsidR="005305C4" w:rsidRPr="00A450A0">
        <w:rPr>
          <w:sz w:val="24"/>
          <w:szCs w:val="24"/>
        </w:rPr>
        <w:t xml:space="preserve"> % по отношению к оценке</w:t>
      </w:r>
      <w:r w:rsidR="00D0635D" w:rsidRPr="00A450A0">
        <w:rPr>
          <w:sz w:val="24"/>
          <w:szCs w:val="24"/>
        </w:rPr>
        <w:t xml:space="preserve"> ожидаемого</w:t>
      </w:r>
      <w:r w:rsidR="005305C4" w:rsidRPr="00A450A0">
        <w:rPr>
          <w:sz w:val="24"/>
          <w:szCs w:val="24"/>
        </w:rPr>
        <w:t xml:space="preserve"> исполнения бюджета </w:t>
      </w:r>
      <w:r w:rsidR="002F0945" w:rsidRPr="00A450A0">
        <w:rPr>
          <w:sz w:val="24"/>
          <w:szCs w:val="24"/>
        </w:rPr>
        <w:t>на</w:t>
      </w:r>
      <w:r w:rsidR="005305C4" w:rsidRPr="00A450A0">
        <w:rPr>
          <w:sz w:val="24"/>
          <w:szCs w:val="24"/>
        </w:rPr>
        <w:t xml:space="preserve"> 20</w:t>
      </w:r>
      <w:r w:rsidR="00B5781F" w:rsidRPr="00A450A0">
        <w:rPr>
          <w:sz w:val="24"/>
          <w:szCs w:val="24"/>
        </w:rPr>
        <w:t>2</w:t>
      </w:r>
      <w:r w:rsidR="00A450A0" w:rsidRPr="00A450A0">
        <w:rPr>
          <w:sz w:val="24"/>
          <w:szCs w:val="24"/>
        </w:rPr>
        <w:t>2</w:t>
      </w:r>
      <w:r w:rsidR="00CD1E73" w:rsidRPr="00A450A0">
        <w:rPr>
          <w:sz w:val="24"/>
          <w:szCs w:val="24"/>
        </w:rPr>
        <w:t xml:space="preserve"> </w:t>
      </w:r>
      <w:r w:rsidR="005305C4" w:rsidRPr="00A450A0">
        <w:rPr>
          <w:sz w:val="24"/>
          <w:szCs w:val="24"/>
        </w:rPr>
        <w:t>год.</w:t>
      </w:r>
    </w:p>
    <w:p w:rsidR="00DC714C" w:rsidRPr="00DC714C" w:rsidRDefault="0091231F" w:rsidP="00F00CE4">
      <w:pPr>
        <w:ind w:firstLine="708"/>
        <w:jc w:val="both"/>
        <w:rPr>
          <w:sz w:val="24"/>
          <w:szCs w:val="24"/>
        </w:rPr>
      </w:pPr>
      <w:r w:rsidRPr="00DC714C">
        <w:rPr>
          <w:sz w:val="24"/>
          <w:szCs w:val="24"/>
        </w:rPr>
        <w:t>На 202</w:t>
      </w:r>
      <w:r w:rsidR="00A450A0" w:rsidRPr="00DC714C">
        <w:rPr>
          <w:sz w:val="24"/>
          <w:szCs w:val="24"/>
        </w:rPr>
        <w:t>3</w:t>
      </w:r>
      <w:r w:rsidRPr="00DC714C">
        <w:rPr>
          <w:sz w:val="24"/>
          <w:szCs w:val="24"/>
        </w:rPr>
        <w:t xml:space="preserve"> год проектом бюджета местного бюджета планируется </w:t>
      </w:r>
      <w:r w:rsidR="00F00CE4" w:rsidRPr="00DC714C">
        <w:rPr>
          <w:sz w:val="24"/>
          <w:szCs w:val="24"/>
        </w:rPr>
        <w:t>з</w:t>
      </w:r>
      <w:r w:rsidR="005305C4" w:rsidRPr="00DC714C">
        <w:rPr>
          <w:sz w:val="24"/>
          <w:szCs w:val="24"/>
        </w:rPr>
        <w:t xml:space="preserve">начительное снижение </w:t>
      </w:r>
      <w:r w:rsidR="00D0635D" w:rsidRPr="00DC714C">
        <w:rPr>
          <w:sz w:val="24"/>
          <w:szCs w:val="24"/>
        </w:rPr>
        <w:t xml:space="preserve">расходов </w:t>
      </w:r>
      <w:r w:rsidR="005305C4" w:rsidRPr="00DC714C">
        <w:rPr>
          <w:sz w:val="24"/>
          <w:szCs w:val="24"/>
        </w:rPr>
        <w:t>по</w:t>
      </w:r>
      <w:r w:rsidR="00DC714C" w:rsidRPr="00DC714C">
        <w:rPr>
          <w:sz w:val="24"/>
          <w:szCs w:val="24"/>
        </w:rPr>
        <w:t xml:space="preserve"> следующим</w:t>
      </w:r>
      <w:r w:rsidR="005305C4" w:rsidRPr="00DC714C">
        <w:rPr>
          <w:sz w:val="24"/>
          <w:szCs w:val="24"/>
        </w:rPr>
        <w:t xml:space="preserve"> </w:t>
      </w:r>
      <w:r w:rsidR="00C37B5D" w:rsidRPr="00DC714C">
        <w:rPr>
          <w:sz w:val="24"/>
          <w:szCs w:val="24"/>
        </w:rPr>
        <w:t>под</w:t>
      </w:r>
      <w:r w:rsidRPr="00DC714C">
        <w:rPr>
          <w:sz w:val="24"/>
          <w:szCs w:val="24"/>
        </w:rPr>
        <w:t>раздел</w:t>
      </w:r>
      <w:r w:rsidR="00DC714C" w:rsidRPr="00DC714C">
        <w:rPr>
          <w:sz w:val="24"/>
          <w:szCs w:val="24"/>
        </w:rPr>
        <w:t>ам:</w:t>
      </w:r>
    </w:p>
    <w:p w:rsidR="00DC714C" w:rsidRPr="00DC714C" w:rsidRDefault="00DC714C" w:rsidP="00794DD5">
      <w:pPr>
        <w:pStyle w:val="a9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DC714C">
        <w:rPr>
          <w:sz w:val="24"/>
          <w:szCs w:val="24"/>
        </w:rPr>
        <w:t>0310 «Защита населения и территории от чрезвычайных ситуаций природного и техногенного характера, пожарная безопасность» на 56,5 %;</w:t>
      </w:r>
    </w:p>
    <w:p w:rsidR="00DC714C" w:rsidRPr="00DC714C" w:rsidRDefault="00DC714C" w:rsidP="00794DD5">
      <w:pPr>
        <w:pStyle w:val="a9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DC714C">
        <w:rPr>
          <w:sz w:val="24"/>
          <w:szCs w:val="24"/>
        </w:rPr>
        <w:t>0409 «Дорожное хозяйство (дорожные фонды)» на 18,4 %;</w:t>
      </w:r>
    </w:p>
    <w:p w:rsidR="00DC714C" w:rsidRPr="00DC714C" w:rsidRDefault="00DC714C" w:rsidP="00794DD5">
      <w:pPr>
        <w:pStyle w:val="a9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DC714C">
        <w:rPr>
          <w:sz w:val="24"/>
          <w:szCs w:val="24"/>
        </w:rPr>
        <w:t xml:space="preserve">0801 «Культура» </w:t>
      </w:r>
      <w:r w:rsidR="00F00CE4" w:rsidRPr="00DC714C">
        <w:rPr>
          <w:sz w:val="24"/>
          <w:szCs w:val="24"/>
        </w:rPr>
        <w:t xml:space="preserve">на </w:t>
      </w:r>
      <w:r w:rsidRPr="00DC714C">
        <w:rPr>
          <w:sz w:val="24"/>
          <w:szCs w:val="24"/>
        </w:rPr>
        <w:t>18,4 %.</w:t>
      </w:r>
    </w:p>
    <w:p w:rsidR="00F00CE4" w:rsidRPr="00794DD5" w:rsidRDefault="00DC714C" w:rsidP="00F00CE4">
      <w:pPr>
        <w:ind w:firstLine="708"/>
        <w:jc w:val="both"/>
        <w:rPr>
          <w:sz w:val="24"/>
          <w:szCs w:val="24"/>
        </w:rPr>
      </w:pPr>
      <w:r w:rsidRPr="00794DD5">
        <w:rPr>
          <w:sz w:val="24"/>
          <w:szCs w:val="24"/>
        </w:rPr>
        <w:t xml:space="preserve">При этом </w:t>
      </w:r>
      <w:r w:rsidR="00794DD5" w:rsidRPr="00794DD5">
        <w:rPr>
          <w:sz w:val="24"/>
          <w:szCs w:val="24"/>
        </w:rPr>
        <w:t xml:space="preserve">расходы по следующим подразделам </w:t>
      </w:r>
      <w:r w:rsidR="00F00CE4" w:rsidRPr="00794DD5">
        <w:rPr>
          <w:sz w:val="24"/>
          <w:szCs w:val="24"/>
        </w:rPr>
        <w:t>увелич</w:t>
      </w:r>
      <w:r w:rsidR="00794DD5" w:rsidRPr="00794DD5">
        <w:rPr>
          <w:sz w:val="24"/>
          <w:szCs w:val="24"/>
        </w:rPr>
        <w:t>иваются:</w:t>
      </w:r>
    </w:p>
    <w:p w:rsidR="00794DD5" w:rsidRPr="00794DD5" w:rsidRDefault="00794DD5" w:rsidP="00794DD5">
      <w:pPr>
        <w:pStyle w:val="a9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794DD5">
        <w:rPr>
          <w:sz w:val="24"/>
          <w:szCs w:val="24"/>
        </w:rPr>
        <w:t>0502 «Коммунальные хозяйство» на 373,8 % или в 3,7 раз, согласно данным в Пояснительной записке к Проекту бюджета запланированы расходы на модернизацию коммунальной инфраструктуры объектов социальной сферы, находящихся в муниципальной собственности;</w:t>
      </w:r>
    </w:p>
    <w:p w:rsidR="00794DD5" w:rsidRPr="00794DD5" w:rsidRDefault="00794DD5" w:rsidP="00794DD5">
      <w:pPr>
        <w:pStyle w:val="a9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794DD5">
        <w:rPr>
          <w:sz w:val="24"/>
          <w:szCs w:val="24"/>
        </w:rPr>
        <w:t>0113 «Другие общегосударственные вопросы» на 45,6%, согласно данным в Пояснительной записке к Проекту бюджета запланированы расходы на проведение кадастровых работ;</w:t>
      </w:r>
    </w:p>
    <w:p w:rsidR="00794DD5" w:rsidRPr="00794DD5" w:rsidRDefault="00794DD5" w:rsidP="00794DD5">
      <w:pPr>
        <w:pStyle w:val="a9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794DD5">
        <w:rPr>
          <w:sz w:val="24"/>
          <w:szCs w:val="24"/>
        </w:rPr>
        <w:t xml:space="preserve">0503 «Благоустройство» на 39,3 %, согласно данным в Пояснительной записке к Проекту бюджета запланированы расходы на реализацию перечня </w:t>
      </w:r>
      <w:r w:rsidR="00542680">
        <w:rPr>
          <w:sz w:val="24"/>
          <w:szCs w:val="24"/>
        </w:rPr>
        <w:t xml:space="preserve">проектов </w:t>
      </w:r>
      <w:r w:rsidRPr="00794DD5">
        <w:rPr>
          <w:sz w:val="24"/>
          <w:szCs w:val="24"/>
        </w:rPr>
        <w:t>народных инициатив.</w:t>
      </w:r>
    </w:p>
    <w:p w:rsidR="00941E0D" w:rsidRPr="00941E0D" w:rsidRDefault="00941E0D" w:rsidP="00941E0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41E0D">
        <w:rPr>
          <w:rFonts w:eastAsiaTheme="minorHAnsi"/>
          <w:sz w:val="24"/>
          <w:szCs w:val="24"/>
          <w:lang w:eastAsia="en-US"/>
        </w:rPr>
        <w:t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88,9 % от потребности в соответствии с представленными проектами штатных расписаний.</w:t>
      </w:r>
    </w:p>
    <w:p w:rsidR="00941E0D" w:rsidRPr="00D16294" w:rsidRDefault="00941E0D" w:rsidP="00941E0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16294">
        <w:rPr>
          <w:rFonts w:eastAsiaTheme="minorHAnsi"/>
          <w:sz w:val="24"/>
          <w:szCs w:val="24"/>
          <w:lang w:eastAsia="en-US"/>
        </w:rPr>
        <w:t xml:space="preserve">«Порядок составления и ведения сводной бюджетной и бюджетной росписей бюджета </w:t>
      </w:r>
      <w:r w:rsidR="00D16294" w:rsidRPr="00D16294">
        <w:rPr>
          <w:rFonts w:eastAsiaTheme="minorHAnsi"/>
          <w:sz w:val="24"/>
          <w:szCs w:val="24"/>
          <w:lang w:eastAsia="en-US"/>
        </w:rPr>
        <w:t>Бунбуйского</w:t>
      </w:r>
      <w:r w:rsidRPr="00D16294">
        <w:rPr>
          <w:rFonts w:eastAsiaTheme="minorHAnsi"/>
          <w:sz w:val="24"/>
          <w:szCs w:val="24"/>
          <w:lang w:eastAsia="en-US"/>
        </w:rPr>
        <w:t xml:space="preserve"> МО» утвержден Постановлением главы администрации </w:t>
      </w:r>
      <w:r w:rsidR="00D16294" w:rsidRPr="00D16294">
        <w:rPr>
          <w:rFonts w:eastAsiaTheme="minorHAnsi"/>
          <w:sz w:val="24"/>
          <w:szCs w:val="24"/>
          <w:lang w:eastAsia="en-US"/>
        </w:rPr>
        <w:t>Бунбуйского МО</w:t>
      </w:r>
      <w:r w:rsidRPr="00D16294">
        <w:rPr>
          <w:rFonts w:eastAsiaTheme="minorHAnsi"/>
          <w:sz w:val="24"/>
          <w:szCs w:val="24"/>
          <w:lang w:eastAsia="en-US"/>
        </w:rPr>
        <w:t xml:space="preserve"> от </w:t>
      </w:r>
      <w:r w:rsidR="00D16294" w:rsidRPr="00D16294">
        <w:rPr>
          <w:rFonts w:eastAsiaTheme="minorHAnsi"/>
          <w:sz w:val="24"/>
          <w:szCs w:val="24"/>
          <w:lang w:eastAsia="en-US"/>
        </w:rPr>
        <w:t>13.12.2013</w:t>
      </w:r>
      <w:r w:rsidRPr="00D16294">
        <w:rPr>
          <w:rFonts w:eastAsiaTheme="minorHAnsi"/>
          <w:sz w:val="24"/>
          <w:szCs w:val="24"/>
          <w:lang w:eastAsia="en-US"/>
        </w:rPr>
        <w:t xml:space="preserve"> № </w:t>
      </w:r>
      <w:r w:rsidR="00D16294" w:rsidRPr="00D16294">
        <w:rPr>
          <w:rFonts w:eastAsiaTheme="minorHAnsi"/>
          <w:sz w:val="24"/>
          <w:szCs w:val="24"/>
          <w:lang w:eastAsia="en-US"/>
        </w:rPr>
        <w:t>51</w:t>
      </w:r>
      <w:r w:rsidRPr="00D16294">
        <w:rPr>
          <w:rFonts w:eastAsiaTheme="minorHAnsi"/>
          <w:sz w:val="24"/>
          <w:szCs w:val="24"/>
          <w:lang w:eastAsia="en-US"/>
        </w:rPr>
        <w:t xml:space="preserve">. При этом, вышеуказанный Порядок не соответствует статей 217 Бюджетного Кодекса РФ и Положению о Бюджетном процессе в </w:t>
      </w:r>
      <w:r w:rsidR="00D16294" w:rsidRPr="00D16294">
        <w:rPr>
          <w:rFonts w:eastAsiaTheme="minorHAnsi"/>
          <w:sz w:val="24"/>
          <w:szCs w:val="24"/>
          <w:lang w:eastAsia="en-US"/>
        </w:rPr>
        <w:t>Бунбуйском</w:t>
      </w:r>
      <w:r w:rsidRPr="00D16294">
        <w:rPr>
          <w:rFonts w:eastAsiaTheme="minorHAnsi"/>
          <w:sz w:val="24"/>
          <w:szCs w:val="24"/>
          <w:lang w:eastAsia="en-US"/>
        </w:rPr>
        <w:t xml:space="preserve"> МО.  </w:t>
      </w:r>
    </w:p>
    <w:p w:rsidR="00B01232" w:rsidRPr="00D16294" w:rsidRDefault="00140300" w:rsidP="00B01232">
      <w:pPr>
        <w:ind w:firstLine="709"/>
        <w:jc w:val="both"/>
        <w:rPr>
          <w:sz w:val="24"/>
          <w:szCs w:val="24"/>
        </w:rPr>
      </w:pPr>
      <w:r w:rsidRPr="00D16294">
        <w:rPr>
          <w:rFonts w:eastAsiaTheme="minorHAnsi"/>
          <w:sz w:val="24"/>
          <w:szCs w:val="24"/>
          <w:lang w:eastAsia="en-US"/>
        </w:rPr>
        <w:t xml:space="preserve">Перечнем кодов целевых статей расходов бюджета </w:t>
      </w:r>
      <w:r w:rsidR="00C17885" w:rsidRPr="00D16294">
        <w:rPr>
          <w:rFonts w:eastAsiaTheme="minorHAnsi"/>
          <w:sz w:val="24"/>
          <w:szCs w:val="24"/>
          <w:lang w:eastAsia="en-US"/>
        </w:rPr>
        <w:t>Бунбуйского</w:t>
      </w:r>
      <w:r w:rsidRPr="00D16294">
        <w:rPr>
          <w:rFonts w:eastAsiaTheme="minorHAnsi"/>
          <w:sz w:val="24"/>
          <w:szCs w:val="24"/>
          <w:lang w:eastAsia="en-US"/>
        </w:rPr>
        <w:t xml:space="preserve"> МО на 20</w:t>
      </w:r>
      <w:r w:rsidR="009F4190" w:rsidRPr="00D16294">
        <w:rPr>
          <w:rFonts w:eastAsiaTheme="minorHAnsi"/>
          <w:sz w:val="24"/>
          <w:szCs w:val="24"/>
          <w:lang w:eastAsia="en-US"/>
        </w:rPr>
        <w:t>2</w:t>
      </w:r>
      <w:r w:rsidR="00D16294" w:rsidRPr="00D16294">
        <w:rPr>
          <w:rFonts w:eastAsiaTheme="minorHAnsi"/>
          <w:sz w:val="24"/>
          <w:szCs w:val="24"/>
          <w:lang w:eastAsia="en-US"/>
        </w:rPr>
        <w:t>3</w:t>
      </w:r>
      <w:r w:rsidRPr="00D16294">
        <w:rPr>
          <w:rFonts w:eastAsiaTheme="minorHAnsi"/>
          <w:sz w:val="24"/>
          <w:szCs w:val="24"/>
          <w:lang w:eastAsia="en-US"/>
        </w:rPr>
        <w:t xml:space="preserve"> год и</w:t>
      </w:r>
      <w:r w:rsidR="00C17885" w:rsidRPr="00D16294">
        <w:rPr>
          <w:rFonts w:eastAsiaTheme="minorHAnsi"/>
          <w:sz w:val="24"/>
          <w:szCs w:val="24"/>
          <w:lang w:eastAsia="en-US"/>
        </w:rPr>
        <w:t xml:space="preserve"> на </w:t>
      </w:r>
      <w:r w:rsidRPr="00D16294">
        <w:rPr>
          <w:rFonts w:eastAsiaTheme="minorHAnsi"/>
          <w:sz w:val="24"/>
          <w:szCs w:val="24"/>
          <w:lang w:eastAsia="en-US"/>
        </w:rPr>
        <w:t>плановый период 20</w:t>
      </w:r>
      <w:r w:rsidR="00400620" w:rsidRPr="00D16294">
        <w:rPr>
          <w:rFonts w:eastAsiaTheme="minorHAnsi"/>
          <w:sz w:val="24"/>
          <w:szCs w:val="24"/>
          <w:lang w:eastAsia="en-US"/>
        </w:rPr>
        <w:t>2</w:t>
      </w:r>
      <w:r w:rsidR="00D16294" w:rsidRPr="00D16294">
        <w:rPr>
          <w:rFonts w:eastAsiaTheme="minorHAnsi"/>
          <w:sz w:val="24"/>
          <w:szCs w:val="24"/>
          <w:lang w:eastAsia="en-US"/>
        </w:rPr>
        <w:t>4</w:t>
      </w:r>
      <w:r w:rsidRPr="00D16294">
        <w:rPr>
          <w:rFonts w:eastAsiaTheme="minorHAnsi"/>
          <w:sz w:val="24"/>
          <w:szCs w:val="24"/>
          <w:lang w:eastAsia="en-US"/>
        </w:rPr>
        <w:t xml:space="preserve"> и 202</w:t>
      </w:r>
      <w:r w:rsidR="00D16294" w:rsidRPr="00D16294">
        <w:rPr>
          <w:rFonts w:eastAsiaTheme="minorHAnsi"/>
          <w:sz w:val="24"/>
          <w:szCs w:val="24"/>
          <w:lang w:eastAsia="en-US"/>
        </w:rPr>
        <w:t>5</w:t>
      </w:r>
      <w:r w:rsidRPr="00D16294">
        <w:rPr>
          <w:rFonts w:eastAsiaTheme="minorHAnsi"/>
          <w:sz w:val="24"/>
          <w:szCs w:val="24"/>
          <w:lang w:eastAsia="en-US"/>
        </w:rPr>
        <w:t xml:space="preserve"> годов, утвержденным </w:t>
      </w:r>
      <w:r w:rsidR="00D16294" w:rsidRPr="00D16294">
        <w:rPr>
          <w:rFonts w:eastAsiaTheme="minorHAnsi"/>
          <w:sz w:val="24"/>
          <w:szCs w:val="24"/>
          <w:lang w:eastAsia="en-US"/>
        </w:rPr>
        <w:t>Постановлением</w:t>
      </w:r>
      <w:r w:rsidRPr="00D16294">
        <w:rPr>
          <w:rFonts w:eastAsiaTheme="minorHAnsi"/>
          <w:sz w:val="24"/>
          <w:szCs w:val="24"/>
          <w:lang w:eastAsia="en-US"/>
        </w:rPr>
        <w:t xml:space="preserve"> </w:t>
      </w:r>
      <w:r w:rsidR="003334BD" w:rsidRPr="00D16294">
        <w:rPr>
          <w:rFonts w:eastAsiaTheme="minorHAnsi"/>
          <w:sz w:val="24"/>
          <w:szCs w:val="24"/>
          <w:lang w:eastAsia="en-US"/>
        </w:rPr>
        <w:t>главы</w:t>
      </w:r>
      <w:r w:rsidR="00D16294" w:rsidRPr="00D16294">
        <w:rPr>
          <w:rFonts w:eastAsiaTheme="minorHAnsi"/>
          <w:sz w:val="24"/>
          <w:szCs w:val="24"/>
          <w:lang w:eastAsia="en-US"/>
        </w:rPr>
        <w:t xml:space="preserve"> администрации Бунбуйского МО</w:t>
      </w:r>
      <w:r w:rsidR="003334BD" w:rsidRPr="00D16294">
        <w:rPr>
          <w:rFonts w:eastAsiaTheme="minorHAnsi"/>
          <w:sz w:val="24"/>
          <w:szCs w:val="24"/>
          <w:lang w:eastAsia="en-US"/>
        </w:rPr>
        <w:t xml:space="preserve"> </w:t>
      </w:r>
      <w:r w:rsidRPr="00D16294">
        <w:rPr>
          <w:rFonts w:eastAsiaTheme="minorHAnsi"/>
          <w:sz w:val="24"/>
          <w:szCs w:val="24"/>
          <w:lang w:eastAsia="en-US"/>
        </w:rPr>
        <w:t xml:space="preserve">от </w:t>
      </w:r>
      <w:r w:rsidR="00BA1A5F" w:rsidRPr="00D16294">
        <w:rPr>
          <w:rFonts w:eastAsiaTheme="minorHAnsi"/>
          <w:sz w:val="24"/>
          <w:szCs w:val="24"/>
          <w:lang w:eastAsia="en-US"/>
        </w:rPr>
        <w:t>1</w:t>
      </w:r>
      <w:r w:rsidR="00D16294" w:rsidRPr="00D16294">
        <w:rPr>
          <w:rFonts w:eastAsiaTheme="minorHAnsi"/>
          <w:sz w:val="24"/>
          <w:szCs w:val="24"/>
          <w:lang w:eastAsia="en-US"/>
        </w:rPr>
        <w:t>4</w:t>
      </w:r>
      <w:r w:rsidRPr="00D16294">
        <w:rPr>
          <w:rFonts w:eastAsiaTheme="minorHAnsi"/>
          <w:sz w:val="24"/>
          <w:szCs w:val="24"/>
          <w:lang w:eastAsia="en-US"/>
        </w:rPr>
        <w:t>.11.20</w:t>
      </w:r>
      <w:r w:rsidR="00BA1A5F" w:rsidRPr="00D16294">
        <w:rPr>
          <w:rFonts w:eastAsiaTheme="minorHAnsi"/>
          <w:sz w:val="24"/>
          <w:szCs w:val="24"/>
          <w:lang w:eastAsia="en-US"/>
        </w:rPr>
        <w:t>2</w:t>
      </w:r>
      <w:r w:rsidR="00D16294" w:rsidRPr="00D16294">
        <w:rPr>
          <w:rFonts w:eastAsiaTheme="minorHAnsi"/>
          <w:sz w:val="24"/>
          <w:szCs w:val="24"/>
          <w:lang w:eastAsia="en-US"/>
        </w:rPr>
        <w:t>2</w:t>
      </w:r>
      <w:r w:rsidRPr="00D16294">
        <w:rPr>
          <w:rFonts w:eastAsiaTheme="minorHAnsi"/>
          <w:sz w:val="24"/>
          <w:szCs w:val="24"/>
          <w:lang w:eastAsia="en-US"/>
        </w:rPr>
        <w:t xml:space="preserve"> № </w:t>
      </w:r>
      <w:r w:rsidR="00D16294" w:rsidRPr="00D16294">
        <w:rPr>
          <w:rFonts w:eastAsiaTheme="minorHAnsi"/>
          <w:sz w:val="24"/>
          <w:szCs w:val="24"/>
          <w:lang w:eastAsia="en-US"/>
        </w:rPr>
        <w:t>45</w:t>
      </w:r>
      <w:r w:rsidRPr="00D16294">
        <w:rPr>
          <w:rFonts w:eastAsiaTheme="minorHAnsi"/>
          <w:sz w:val="24"/>
          <w:szCs w:val="24"/>
          <w:lang w:eastAsia="en-US"/>
        </w:rPr>
        <w:t xml:space="preserve">, </w:t>
      </w:r>
      <w:r w:rsidR="003334BD" w:rsidRPr="00D16294">
        <w:rPr>
          <w:rFonts w:eastAsiaTheme="minorHAnsi"/>
          <w:sz w:val="24"/>
          <w:szCs w:val="24"/>
          <w:lang w:eastAsia="en-US"/>
        </w:rPr>
        <w:t>д</w:t>
      </w:r>
      <w:r w:rsidR="003334BD" w:rsidRPr="00D16294">
        <w:rPr>
          <w:sz w:val="24"/>
          <w:szCs w:val="24"/>
        </w:rPr>
        <w:t xml:space="preserve">ля каждой муниципальной программы </w:t>
      </w:r>
      <w:r w:rsidR="003334BD" w:rsidRPr="00D16294">
        <w:rPr>
          <w:rFonts w:eastAsiaTheme="minorHAnsi"/>
          <w:sz w:val="24"/>
          <w:szCs w:val="24"/>
          <w:lang w:eastAsia="en-US"/>
        </w:rPr>
        <w:t>установлены</w:t>
      </w:r>
      <w:r w:rsidR="003334BD" w:rsidRPr="00D16294">
        <w:rPr>
          <w:sz w:val="24"/>
          <w:szCs w:val="24"/>
        </w:rPr>
        <w:t xml:space="preserve"> </w:t>
      </w:r>
      <w:r w:rsidR="00C17885" w:rsidRPr="00D16294">
        <w:rPr>
          <w:sz w:val="24"/>
          <w:szCs w:val="24"/>
        </w:rPr>
        <w:t>уникальные коды целевых статей расходов бюджета</w:t>
      </w:r>
      <w:r w:rsidR="00B01232" w:rsidRPr="00D16294">
        <w:rPr>
          <w:sz w:val="24"/>
          <w:szCs w:val="24"/>
        </w:rPr>
        <w:t>.</w:t>
      </w:r>
    </w:p>
    <w:p w:rsidR="002E3BEF" w:rsidRPr="00D16294" w:rsidRDefault="001C36A0" w:rsidP="00B01232">
      <w:pPr>
        <w:ind w:firstLine="709"/>
        <w:jc w:val="both"/>
        <w:rPr>
          <w:sz w:val="24"/>
          <w:szCs w:val="24"/>
        </w:rPr>
      </w:pPr>
      <w:r w:rsidRPr="00D16294">
        <w:rPr>
          <w:sz w:val="24"/>
          <w:szCs w:val="24"/>
        </w:rPr>
        <w:t xml:space="preserve">Анализ планирования ассигнований для финансового обеспечения </w:t>
      </w:r>
      <w:r w:rsidR="00D0635D" w:rsidRPr="00D16294">
        <w:rPr>
          <w:sz w:val="24"/>
          <w:szCs w:val="24"/>
        </w:rPr>
        <w:t xml:space="preserve">реализации </w:t>
      </w:r>
      <w:r w:rsidRPr="00D16294">
        <w:rPr>
          <w:sz w:val="24"/>
          <w:szCs w:val="24"/>
        </w:rPr>
        <w:t>муниципальных программ на 20</w:t>
      </w:r>
      <w:r w:rsidR="00B01232" w:rsidRPr="00D16294">
        <w:rPr>
          <w:sz w:val="24"/>
          <w:szCs w:val="24"/>
        </w:rPr>
        <w:t>2</w:t>
      </w:r>
      <w:r w:rsidR="00D16294" w:rsidRPr="00D16294">
        <w:rPr>
          <w:sz w:val="24"/>
          <w:szCs w:val="24"/>
        </w:rPr>
        <w:t>3</w:t>
      </w:r>
      <w:r w:rsidRPr="00D16294">
        <w:rPr>
          <w:sz w:val="24"/>
          <w:szCs w:val="24"/>
        </w:rPr>
        <w:t xml:space="preserve"> год приведен в Таблице № 3.</w:t>
      </w:r>
    </w:p>
    <w:p w:rsidR="00E340C1" w:rsidRPr="00D16294" w:rsidRDefault="00E340C1" w:rsidP="00D0635D">
      <w:pPr>
        <w:jc w:val="center"/>
        <w:rPr>
          <w:sz w:val="24"/>
          <w:szCs w:val="24"/>
        </w:rPr>
      </w:pPr>
    </w:p>
    <w:p w:rsidR="00D16294" w:rsidRDefault="00D16294" w:rsidP="00D0635D">
      <w:pPr>
        <w:jc w:val="center"/>
        <w:rPr>
          <w:sz w:val="24"/>
          <w:szCs w:val="24"/>
          <w:highlight w:val="yellow"/>
        </w:rPr>
      </w:pPr>
    </w:p>
    <w:p w:rsidR="00D16294" w:rsidRDefault="00D16294" w:rsidP="00D0635D">
      <w:pPr>
        <w:jc w:val="center"/>
        <w:rPr>
          <w:sz w:val="24"/>
          <w:szCs w:val="24"/>
          <w:highlight w:val="yellow"/>
        </w:rPr>
      </w:pPr>
    </w:p>
    <w:p w:rsidR="00D0635D" w:rsidRPr="00D16294" w:rsidRDefault="00D0635D" w:rsidP="00D0635D">
      <w:pPr>
        <w:jc w:val="center"/>
        <w:rPr>
          <w:sz w:val="24"/>
          <w:szCs w:val="24"/>
        </w:rPr>
      </w:pPr>
      <w:r w:rsidRPr="00D16294">
        <w:rPr>
          <w:sz w:val="24"/>
          <w:szCs w:val="24"/>
        </w:rPr>
        <w:t>Таблица № 3</w:t>
      </w:r>
    </w:p>
    <w:p w:rsidR="00D0635D" w:rsidRPr="00D16294" w:rsidRDefault="00D0635D" w:rsidP="00D0635D">
      <w:pPr>
        <w:jc w:val="right"/>
        <w:rPr>
          <w:sz w:val="24"/>
          <w:szCs w:val="24"/>
        </w:rPr>
      </w:pPr>
      <w:r w:rsidRPr="00D16294">
        <w:rPr>
          <w:sz w:val="24"/>
          <w:szCs w:val="24"/>
        </w:rPr>
        <w:t>(тыс. рублей)</w:t>
      </w:r>
    </w:p>
    <w:tbl>
      <w:tblPr>
        <w:tblW w:w="100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5"/>
        <w:gridCol w:w="4517"/>
        <w:gridCol w:w="1559"/>
        <w:gridCol w:w="1441"/>
        <w:gridCol w:w="7"/>
        <w:gridCol w:w="1153"/>
        <w:gridCol w:w="959"/>
        <w:gridCol w:w="7"/>
      </w:tblGrid>
      <w:tr w:rsidR="00E575C4" w:rsidRPr="00E575C4" w:rsidTr="00E575C4">
        <w:trPr>
          <w:gridAfter w:val="1"/>
          <w:wAfter w:w="7" w:type="dxa"/>
          <w:trHeight w:val="983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Объем финансового обеспечения МП                   на 2023 год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Отклонение %</w:t>
            </w:r>
          </w:p>
        </w:tc>
      </w:tr>
      <w:tr w:rsidR="00E575C4" w:rsidRPr="00E575C4" w:rsidTr="00E575C4">
        <w:trPr>
          <w:gridAfter w:val="1"/>
          <w:wAfter w:w="7" w:type="dxa"/>
          <w:trHeight w:val="968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Паспорт МП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5C4" w:rsidRPr="00E575C4" w:rsidTr="00E575C4">
        <w:trPr>
          <w:gridAfter w:val="1"/>
          <w:wAfter w:w="7" w:type="dxa"/>
          <w:trHeight w:val="82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5 915,5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5 915,5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gridAfter w:val="1"/>
          <w:wAfter w:w="7" w:type="dxa"/>
          <w:trHeight w:val="54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Безопасное  муниципальное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gridAfter w:val="1"/>
          <w:wAfter w:w="7" w:type="dxa"/>
          <w:trHeight w:val="541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gridAfter w:val="1"/>
          <w:wAfter w:w="7" w:type="dxa"/>
          <w:trHeight w:val="72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gridAfter w:val="1"/>
          <w:wAfter w:w="7" w:type="dxa"/>
          <w:trHeight w:val="84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318,1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318,1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gridAfter w:val="1"/>
          <w:wAfter w:w="7" w:type="dxa"/>
          <w:trHeight w:val="67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Развитие культуры, спорта,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1 616,9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1 616,9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trHeight w:val="330"/>
        </w:trPr>
        <w:tc>
          <w:tcPr>
            <w:tcW w:w="6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 xml:space="preserve">Итого по муниципальным программа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8 160,8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8 160,8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575C4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E575C4" w:rsidRPr="00E575C4" w:rsidTr="00E575C4">
        <w:trPr>
          <w:trHeight w:val="276"/>
        </w:trPr>
        <w:tc>
          <w:tcPr>
            <w:tcW w:w="1008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Наименование Государственных программ</w:t>
            </w:r>
          </w:p>
        </w:tc>
      </w:tr>
      <w:tr w:rsidR="00E575C4" w:rsidRPr="00E575C4" w:rsidTr="00E575C4">
        <w:trPr>
          <w:trHeight w:val="464"/>
        </w:trPr>
        <w:tc>
          <w:tcPr>
            <w:tcW w:w="1008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5C4" w:rsidRPr="00E575C4" w:rsidTr="00E575C4">
        <w:trPr>
          <w:trHeight w:val="74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575C4" w:rsidRPr="00E575C4" w:rsidTr="00E575C4">
        <w:trPr>
          <w:trHeight w:val="412"/>
        </w:trPr>
        <w:tc>
          <w:tcPr>
            <w:tcW w:w="7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Итого по государственным программам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575C4" w:rsidRPr="00E575C4" w:rsidTr="00E575C4">
        <w:trPr>
          <w:trHeight w:val="405"/>
        </w:trPr>
        <w:tc>
          <w:tcPr>
            <w:tcW w:w="9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575C4" w:rsidRPr="00E575C4" w:rsidTr="00E575C4">
        <w:trPr>
          <w:trHeight w:val="68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5C4">
              <w:rPr>
                <w:bCs/>
                <w:color w:val="000000"/>
                <w:sz w:val="24"/>
                <w:szCs w:val="24"/>
              </w:rPr>
              <w:t>174,4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575C4" w:rsidRPr="00E575C4" w:rsidTr="00E575C4">
        <w:trPr>
          <w:trHeight w:val="63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Обеспечение деятельности финансовых органов и органов финансово- бюджетного надзора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5C4">
              <w:rPr>
                <w:bCs/>
                <w:color w:val="000000"/>
                <w:sz w:val="24"/>
                <w:szCs w:val="24"/>
              </w:rPr>
              <w:t>869,3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575C4" w:rsidRPr="00E575C4" w:rsidTr="00E575C4">
        <w:trPr>
          <w:trHeight w:val="45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color w:val="000000"/>
                <w:sz w:val="24"/>
                <w:szCs w:val="24"/>
              </w:rPr>
            </w:pPr>
            <w:r w:rsidRPr="00E575C4">
              <w:rPr>
                <w:color w:val="000000"/>
                <w:sz w:val="24"/>
                <w:szCs w:val="24"/>
              </w:rPr>
              <w:t>Резервные расходы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575C4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575C4" w:rsidRPr="00E575C4" w:rsidTr="00E575C4">
        <w:trPr>
          <w:trHeight w:val="423"/>
        </w:trPr>
        <w:tc>
          <w:tcPr>
            <w:tcW w:w="7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1 058,7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575C4" w:rsidRPr="00E575C4" w:rsidTr="00E575C4">
        <w:trPr>
          <w:trHeight w:val="401"/>
        </w:trPr>
        <w:tc>
          <w:tcPr>
            <w:tcW w:w="7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9 522,5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5C4" w:rsidRPr="00E575C4" w:rsidRDefault="00E575C4" w:rsidP="00E575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575C4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89584C" w:rsidRPr="00E575C4" w:rsidRDefault="0089584C" w:rsidP="008E4E1D">
      <w:pPr>
        <w:spacing w:before="240"/>
        <w:ind w:firstLine="709"/>
        <w:jc w:val="both"/>
        <w:rPr>
          <w:sz w:val="24"/>
          <w:szCs w:val="24"/>
        </w:rPr>
      </w:pPr>
      <w:r w:rsidRPr="00E575C4">
        <w:rPr>
          <w:sz w:val="24"/>
          <w:szCs w:val="24"/>
        </w:rPr>
        <w:t>Из приведенного анализа следует, что финансовое обеспечение муниципальных программ на 202</w:t>
      </w:r>
      <w:r w:rsidR="00E575C4" w:rsidRPr="00E575C4">
        <w:rPr>
          <w:sz w:val="24"/>
          <w:szCs w:val="24"/>
        </w:rPr>
        <w:t>3</w:t>
      </w:r>
      <w:r w:rsidRPr="00E575C4">
        <w:rPr>
          <w:sz w:val="24"/>
          <w:szCs w:val="24"/>
        </w:rPr>
        <w:t xml:space="preserve"> год проектом решения о бюджете предусмотрено в полном объеме, т.е. на 100,0 %.</w:t>
      </w:r>
    </w:p>
    <w:p w:rsidR="00E575C4" w:rsidRDefault="00E575C4" w:rsidP="008E4E1D">
      <w:pPr>
        <w:spacing w:before="240"/>
        <w:ind w:firstLine="709"/>
        <w:jc w:val="both"/>
        <w:rPr>
          <w:sz w:val="24"/>
          <w:szCs w:val="24"/>
          <w:highlight w:val="yellow"/>
        </w:rPr>
      </w:pPr>
    </w:p>
    <w:p w:rsidR="00E575C4" w:rsidRPr="00FC644F" w:rsidRDefault="00E575C4" w:rsidP="008E4E1D">
      <w:pPr>
        <w:spacing w:before="240"/>
        <w:ind w:firstLine="709"/>
        <w:jc w:val="both"/>
        <w:rPr>
          <w:sz w:val="24"/>
          <w:szCs w:val="24"/>
          <w:highlight w:val="yellow"/>
        </w:rPr>
      </w:pPr>
    </w:p>
    <w:p w:rsidR="00823372" w:rsidRPr="00FC644F" w:rsidRDefault="00823372" w:rsidP="00823372">
      <w:pPr>
        <w:ind w:firstLine="709"/>
        <w:jc w:val="both"/>
        <w:rPr>
          <w:sz w:val="24"/>
          <w:szCs w:val="24"/>
          <w:highlight w:val="yellow"/>
        </w:rPr>
      </w:pPr>
    </w:p>
    <w:p w:rsidR="006C0CEE" w:rsidRPr="00A30B28" w:rsidRDefault="006C0CEE" w:rsidP="00823372">
      <w:pPr>
        <w:pStyle w:val="a9"/>
        <w:numPr>
          <w:ilvl w:val="0"/>
          <w:numId w:val="21"/>
        </w:numPr>
        <w:ind w:left="0" w:firstLine="0"/>
        <w:jc w:val="center"/>
        <w:rPr>
          <w:b/>
          <w:sz w:val="24"/>
          <w:szCs w:val="24"/>
        </w:rPr>
      </w:pPr>
      <w:r w:rsidRPr="00A30B28">
        <w:rPr>
          <w:b/>
          <w:sz w:val="24"/>
          <w:szCs w:val="24"/>
        </w:rPr>
        <w:t>Анализ планирования источников финансирования дефицита бюджета на 20</w:t>
      </w:r>
      <w:r w:rsidR="009B42BC" w:rsidRPr="00A30B28">
        <w:rPr>
          <w:b/>
          <w:sz w:val="24"/>
          <w:szCs w:val="24"/>
        </w:rPr>
        <w:t>2</w:t>
      </w:r>
      <w:r w:rsidR="00A30B28" w:rsidRPr="00A30B28">
        <w:rPr>
          <w:b/>
          <w:sz w:val="24"/>
          <w:szCs w:val="24"/>
        </w:rPr>
        <w:t>3</w:t>
      </w:r>
      <w:r w:rsidRPr="00A30B28">
        <w:rPr>
          <w:b/>
          <w:sz w:val="24"/>
          <w:szCs w:val="24"/>
        </w:rPr>
        <w:t xml:space="preserve"> год и плановый период 20</w:t>
      </w:r>
      <w:r w:rsidR="00F84AFE" w:rsidRPr="00A30B28">
        <w:rPr>
          <w:b/>
          <w:sz w:val="24"/>
          <w:szCs w:val="24"/>
        </w:rPr>
        <w:t>2</w:t>
      </w:r>
      <w:r w:rsidR="00A30B28" w:rsidRPr="00A30B28">
        <w:rPr>
          <w:b/>
          <w:sz w:val="24"/>
          <w:szCs w:val="24"/>
        </w:rPr>
        <w:t>4</w:t>
      </w:r>
      <w:r w:rsidRPr="00A30B28">
        <w:rPr>
          <w:b/>
          <w:sz w:val="24"/>
          <w:szCs w:val="24"/>
        </w:rPr>
        <w:t xml:space="preserve"> и 20</w:t>
      </w:r>
      <w:r w:rsidR="00900F08" w:rsidRPr="00A30B28">
        <w:rPr>
          <w:b/>
          <w:sz w:val="24"/>
          <w:szCs w:val="24"/>
        </w:rPr>
        <w:t>2</w:t>
      </w:r>
      <w:r w:rsidR="00A30B28" w:rsidRPr="00A30B28">
        <w:rPr>
          <w:b/>
          <w:sz w:val="24"/>
          <w:szCs w:val="24"/>
        </w:rPr>
        <w:t>5</w:t>
      </w:r>
      <w:r w:rsidRPr="00A30B28">
        <w:rPr>
          <w:b/>
          <w:sz w:val="24"/>
          <w:szCs w:val="24"/>
        </w:rPr>
        <w:t xml:space="preserve"> годов</w:t>
      </w:r>
    </w:p>
    <w:p w:rsidR="00A30B28" w:rsidRDefault="00A30B28" w:rsidP="00A30B28">
      <w:pPr>
        <w:ind w:firstLine="709"/>
        <w:jc w:val="both"/>
        <w:rPr>
          <w:sz w:val="24"/>
          <w:szCs w:val="24"/>
        </w:rPr>
      </w:pPr>
    </w:p>
    <w:p w:rsidR="008A4AED" w:rsidRPr="00A30B28" w:rsidRDefault="003C3077" w:rsidP="00A30B28">
      <w:pPr>
        <w:ind w:firstLine="709"/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Проектом решения Думы </w:t>
      </w:r>
      <w:r w:rsidR="00951B94" w:rsidRPr="00A30B28">
        <w:rPr>
          <w:sz w:val="24"/>
          <w:szCs w:val="24"/>
        </w:rPr>
        <w:t>Бунбуйского</w:t>
      </w:r>
      <w:r w:rsidRPr="00A30B28">
        <w:rPr>
          <w:sz w:val="24"/>
          <w:szCs w:val="24"/>
        </w:rPr>
        <w:t xml:space="preserve"> муниципального образования «О </w:t>
      </w:r>
      <w:r w:rsidR="0088276A" w:rsidRPr="00A30B28">
        <w:rPr>
          <w:sz w:val="24"/>
          <w:szCs w:val="24"/>
        </w:rPr>
        <w:t xml:space="preserve">местном </w:t>
      </w:r>
      <w:r w:rsidRPr="00A30B28">
        <w:rPr>
          <w:sz w:val="24"/>
          <w:szCs w:val="24"/>
        </w:rPr>
        <w:t xml:space="preserve">бюджете </w:t>
      </w:r>
      <w:r w:rsidR="00951B94" w:rsidRPr="00A30B28">
        <w:rPr>
          <w:sz w:val="24"/>
          <w:szCs w:val="24"/>
        </w:rPr>
        <w:t>Бунбуйского</w:t>
      </w:r>
      <w:r w:rsidRPr="00A30B28">
        <w:rPr>
          <w:sz w:val="24"/>
          <w:szCs w:val="24"/>
        </w:rPr>
        <w:t xml:space="preserve"> муниципального образования на 20</w:t>
      </w:r>
      <w:r w:rsidR="00C448B1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3</w:t>
      </w:r>
      <w:r w:rsidRPr="00A30B28">
        <w:rPr>
          <w:sz w:val="24"/>
          <w:szCs w:val="24"/>
        </w:rPr>
        <w:t xml:space="preserve"> год и на плановый период 20</w:t>
      </w:r>
      <w:r w:rsidR="003E65C7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4</w:t>
      </w:r>
      <w:r w:rsidR="00951B94" w:rsidRPr="00A30B28">
        <w:rPr>
          <w:sz w:val="24"/>
          <w:szCs w:val="24"/>
        </w:rPr>
        <w:t xml:space="preserve"> и </w:t>
      </w:r>
      <w:r w:rsidRPr="00A30B28">
        <w:rPr>
          <w:sz w:val="24"/>
          <w:szCs w:val="24"/>
        </w:rPr>
        <w:t>20</w:t>
      </w:r>
      <w:r w:rsidR="00951B94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5</w:t>
      </w:r>
      <w:r w:rsidRPr="00A30B28">
        <w:rPr>
          <w:sz w:val="24"/>
          <w:szCs w:val="24"/>
        </w:rPr>
        <w:t xml:space="preserve"> годов», </w:t>
      </w:r>
      <w:r w:rsidR="008D0337" w:rsidRPr="00A30B28">
        <w:rPr>
          <w:sz w:val="24"/>
          <w:szCs w:val="24"/>
        </w:rPr>
        <w:t>дефицит (профицит) бюджета не предусмотрен</w:t>
      </w:r>
      <w:r w:rsidR="008A4AED" w:rsidRPr="00A30B28">
        <w:rPr>
          <w:sz w:val="24"/>
          <w:szCs w:val="24"/>
        </w:rPr>
        <w:t xml:space="preserve">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951B94" w:rsidRPr="00A30B28">
        <w:rPr>
          <w:sz w:val="24"/>
          <w:szCs w:val="24"/>
        </w:rPr>
        <w:t>Бунбуйского</w:t>
      </w:r>
      <w:r w:rsidR="008F2697" w:rsidRPr="00A30B28">
        <w:rPr>
          <w:sz w:val="24"/>
          <w:szCs w:val="24"/>
        </w:rPr>
        <w:t xml:space="preserve"> МО.</w:t>
      </w:r>
    </w:p>
    <w:p w:rsidR="00A30B28" w:rsidRDefault="00A30B28" w:rsidP="00A30B28">
      <w:pPr>
        <w:ind w:firstLine="709"/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Верхний предел муниципального долга </w:t>
      </w:r>
      <w:r>
        <w:rPr>
          <w:sz w:val="24"/>
          <w:szCs w:val="24"/>
        </w:rPr>
        <w:t>Бунбуйского</w:t>
      </w:r>
      <w:r w:rsidRPr="00A30B28">
        <w:rPr>
          <w:sz w:val="24"/>
          <w:szCs w:val="24"/>
        </w:rPr>
        <w:t xml:space="preserve"> МО планируется по состоянию на 01.01.2024 года, на 01.01.2025, на 01.01.2026 в размере 0,0 рублей.</w:t>
      </w:r>
    </w:p>
    <w:p w:rsidR="00A30B28" w:rsidRDefault="00A30B28" w:rsidP="00A30B28">
      <w:pPr>
        <w:ind w:firstLine="709"/>
        <w:jc w:val="both"/>
        <w:rPr>
          <w:sz w:val="24"/>
          <w:szCs w:val="24"/>
        </w:rPr>
      </w:pPr>
    </w:p>
    <w:p w:rsidR="00A30B28" w:rsidRPr="00A30B28" w:rsidRDefault="00A30B28" w:rsidP="00A30B28">
      <w:pPr>
        <w:ind w:firstLine="709"/>
        <w:jc w:val="both"/>
        <w:rPr>
          <w:sz w:val="24"/>
          <w:szCs w:val="24"/>
          <w:highlight w:val="yellow"/>
        </w:rPr>
      </w:pPr>
    </w:p>
    <w:p w:rsidR="00767FA9" w:rsidRPr="00A30B28" w:rsidRDefault="00767FA9" w:rsidP="00333E94">
      <w:pPr>
        <w:pStyle w:val="a9"/>
        <w:numPr>
          <w:ilvl w:val="0"/>
          <w:numId w:val="21"/>
        </w:numPr>
        <w:spacing w:before="120" w:after="240"/>
        <w:ind w:left="0" w:firstLine="0"/>
        <w:jc w:val="center"/>
        <w:rPr>
          <w:b/>
          <w:sz w:val="24"/>
          <w:szCs w:val="24"/>
        </w:rPr>
      </w:pPr>
      <w:r w:rsidRPr="00A30B28">
        <w:rPr>
          <w:b/>
          <w:sz w:val="24"/>
          <w:szCs w:val="24"/>
        </w:rPr>
        <w:t>Выводы и предложения</w:t>
      </w:r>
    </w:p>
    <w:p w:rsidR="005E3062" w:rsidRPr="00A30B28" w:rsidRDefault="005E3062" w:rsidP="00D55398">
      <w:pPr>
        <w:ind w:firstLine="709"/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В целом, составление </w:t>
      </w:r>
      <w:r w:rsidR="00AF15DE" w:rsidRPr="00A30B28">
        <w:rPr>
          <w:sz w:val="24"/>
          <w:szCs w:val="24"/>
        </w:rPr>
        <w:t>Проект</w:t>
      </w:r>
      <w:r w:rsidR="00951B94" w:rsidRPr="00A30B28">
        <w:rPr>
          <w:sz w:val="24"/>
          <w:szCs w:val="24"/>
        </w:rPr>
        <w:t>а</w:t>
      </w:r>
      <w:r w:rsidR="00AF15DE" w:rsidRPr="00A30B28">
        <w:rPr>
          <w:sz w:val="24"/>
          <w:szCs w:val="24"/>
        </w:rPr>
        <w:t xml:space="preserve"> решения Думы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муниципального образования «О</w:t>
      </w:r>
      <w:r w:rsidR="0088276A" w:rsidRPr="00A30B28">
        <w:rPr>
          <w:sz w:val="24"/>
          <w:szCs w:val="24"/>
        </w:rPr>
        <w:t xml:space="preserve"> местном</w:t>
      </w:r>
      <w:r w:rsidR="00AF15DE" w:rsidRPr="00A30B28">
        <w:rPr>
          <w:sz w:val="24"/>
          <w:szCs w:val="24"/>
        </w:rPr>
        <w:t xml:space="preserve"> бюджете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муниципального образования на 20</w:t>
      </w:r>
      <w:r w:rsidR="00C6516B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3</w:t>
      </w:r>
      <w:r w:rsidR="00AF15DE" w:rsidRPr="00A30B28">
        <w:rPr>
          <w:sz w:val="24"/>
          <w:szCs w:val="24"/>
        </w:rPr>
        <w:t xml:space="preserve"> год и на плановый период 20</w:t>
      </w:r>
      <w:r w:rsidR="003E65C7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4</w:t>
      </w:r>
      <w:r w:rsidR="00AF15DE" w:rsidRPr="00A30B28">
        <w:rPr>
          <w:sz w:val="24"/>
          <w:szCs w:val="24"/>
        </w:rPr>
        <w:t xml:space="preserve"> и 202</w:t>
      </w:r>
      <w:r w:rsidR="00A30B28" w:rsidRPr="00A30B28">
        <w:rPr>
          <w:sz w:val="24"/>
          <w:szCs w:val="24"/>
        </w:rPr>
        <w:t>5</w:t>
      </w:r>
      <w:r w:rsidR="00AF15DE" w:rsidRPr="00A30B28">
        <w:rPr>
          <w:sz w:val="24"/>
          <w:szCs w:val="24"/>
        </w:rPr>
        <w:t xml:space="preserve"> годов»</w:t>
      </w:r>
      <w:r w:rsidR="006569D4" w:rsidRPr="00A30B28">
        <w:rPr>
          <w:sz w:val="24"/>
          <w:szCs w:val="24"/>
        </w:rPr>
        <w:t xml:space="preserve"> </w:t>
      </w:r>
      <w:r w:rsidRPr="00A30B28">
        <w:rPr>
          <w:sz w:val="24"/>
          <w:szCs w:val="24"/>
        </w:rPr>
        <w:t>и внесение его на рассмотрение Дум</w:t>
      </w:r>
      <w:r w:rsidR="00AF15DE" w:rsidRPr="00A30B28">
        <w:rPr>
          <w:sz w:val="24"/>
          <w:szCs w:val="24"/>
        </w:rPr>
        <w:t>ы</w:t>
      </w:r>
      <w:r w:rsidRPr="00A30B28">
        <w:rPr>
          <w:sz w:val="24"/>
          <w:szCs w:val="24"/>
        </w:rPr>
        <w:t xml:space="preserve">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</w:t>
      </w:r>
      <w:r w:rsidRPr="00A30B28">
        <w:rPr>
          <w:sz w:val="24"/>
          <w:szCs w:val="24"/>
        </w:rPr>
        <w:t xml:space="preserve">МО произведено в соответствии с нормами законодательства Российской Федерации, Иркутской области и нормативно-правовых актов </w:t>
      </w:r>
      <w:r w:rsidR="00951B94" w:rsidRPr="00A30B28">
        <w:rPr>
          <w:sz w:val="24"/>
          <w:szCs w:val="24"/>
        </w:rPr>
        <w:t>Бунбуйского</w:t>
      </w:r>
      <w:r w:rsidR="00B71D18" w:rsidRPr="00A30B28">
        <w:rPr>
          <w:sz w:val="24"/>
          <w:szCs w:val="24"/>
        </w:rPr>
        <w:t xml:space="preserve"> </w:t>
      </w:r>
      <w:r w:rsidR="00920116" w:rsidRPr="00A30B28">
        <w:rPr>
          <w:sz w:val="24"/>
          <w:szCs w:val="24"/>
        </w:rPr>
        <w:t>муниципального образования, кроме нарушени</w:t>
      </w:r>
      <w:r w:rsidR="005E7C84" w:rsidRPr="00A30B28">
        <w:rPr>
          <w:sz w:val="24"/>
          <w:szCs w:val="24"/>
        </w:rPr>
        <w:t>й</w:t>
      </w:r>
      <w:r w:rsidR="00C6516B" w:rsidRPr="00A30B28">
        <w:rPr>
          <w:sz w:val="24"/>
          <w:szCs w:val="24"/>
        </w:rPr>
        <w:t>,</w:t>
      </w:r>
      <w:r w:rsidR="00920116" w:rsidRPr="00A30B28">
        <w:rPr>
          <w:sz w:val="24"/>
          <w:szCs w:val="24"/>
        </w:rPr>
        <w:t xml:space="preserve"> описанн</w:t>
      </w:r>
      <w:r w:rsidR="005E7C84" w:rsidRPr="00A30B28">
        <w:rPr>
          <w:sz w:val="24"/>
          <w:szCs w:val="24"/>
        </w:rPr>
        <w:t>ых</w:t>
      </w:r>
      <w:r w:rsidR="00920116" w:rsidRPr="00A30B28">
        <w:rPr>
          <w:sz w:val="24"/>
          <w:szCs w:val="24"/>
        </w:rPr>
        <w:t xml:space="preserve"> в настояще</w:t>
      </w:r>
      <w:r w:rsidR="0089078D" w:rsidRPr="00A30B28">
        <w:rPr>
          <w:sz w:val="24"/>
          <w:szCs w:val="24"/>
        </w:rPr>
        <w:t>м</w:t>
      </w:r>
      <w:r w:rsidR="00920116" w:rsidRPr="00A30B28">
        <w:rPr>
          <w:sz w:val="24"/>
          <w:szCs w:val="24"/>
        </w:rPr>
        <w:t xml:space="preserve"> заключени</w:t>
      </w:r>
      <w:r w:rsidR="0089078D" w:rsidRPr="00A30B28">
        <w:rPr>
          <w:sz w:val="24"/>
          <w:szCs w:val="24"/>
        </w:rPr>
        <w:t>и</w:t>
      </w:r>
      <w:r w:rsidR="0088276A" w:rsidRPr="00A30B28">
        <w:rPr>
          <w:sz w:val="24"/>
          <w:szCs w:val="24"/>
        </w:rPr>
        <w:t>.</w:t>
      </w:r>
      <w:r w:rsidR="00920116" w:rsidRPr="00A30B28">
        <w:rPr>
          <w:sz w:val="24"/>
          <w:szCs w:val="24"/>
        </w:rPr>
        <w:t xml:space="preserve"> </w:t>
      </w:r>
    </w:p>
    <w:p w:rsidR="005E3062" w:rsidRPr="00A30B28" w:rsidRDefault="005E3062" w:rsidP="0089078D">
      <w:pPr>
        <w:spacing w:before="120"/>
        <w:ind w:firstLine="720"/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ED0D92" w:rsidRPr="00A30B28">
        <w:rPr>
          <w:sz w:val="24"/>
          <w:szCs w:val="24"/>
        </w:rPr>
        <w:t>8</w:t>
      </w:r>
      <w:r w:rsidRPr="00A30B28">
        <w:rPr>
          <w:sz w:val="24"/>
          <w:szCs w:val="24"/>
        </w:rPr>
        <w:t xml:space="preserve"> и </w:t>
      </w:r>
      <w:r w:rsidR="00ED0D92" w:rsidRPr="00A30B28">
        <w:rPr>
          <w:sz w:val="24"/>
          <w:szCs w:val="24"/>
        </w:rPr>
        <w:t>9</w:t>
      </w:r>
      <w:r w:rsidRPr="00A30B28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 </w:t>
      </w:r>
    </w:p>
    <w:p w:rsidR="00A30B28" w:rsidRDefault="00A30B28" w:rsidP="00267FDA">
      <w:pPr>
        <w:spacing w:before="120" w:after="120"/>
        <w:jc w:val="center"/>
        <w:rPr>
          <w:sz w:val="24"/>
          <w:szCs w:val="24"/>
        </w:rPr>
      </w:pPr>
    </w:p>
    <w:p w:rsidR="00BA158E" w:rsidRPr="00A30B28" w:rsidRDefault="00BA158E" w:rsidP="00267FDA">
      <w:pPr>
        <w:spacing w:before="120" w:after="120"/>
        <w:jc w:val="center"/>
        <w:rPr>
          <w:sz w:val="24"/>
          <w:szCs w:val="24"/>
        </w:rPr>
      </w:pPr>
      <w:r w:rsidRPr="00A30B28">
        <w:rPr>
          <w:sz w:val="24"/>
          <w:szCs w:val="24"/>
        </w:rPr>
        <w:t>РЕКОМЕНДОВАТЬ:</w:t>
      </w:r>
    </w:p>
    <w:p w:rsidR="00B921A1" w:rsidRPr="00A30B28" w:rsidRDefault="00B921A1" w:rsidP="006569D4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Администрации </w:t>
      </w:r>
      <w:r w:rsidR="00951B94" w:rsidRPr="00A30B28">
        <w:rPr>
          <w:sz w:val="24"/>
          <w:szCs w:val="24"/>
        </w:rPr>
        <w:t>Бунбуйского</w:t>
      </w:r>
      <w:r w:rsidRPr="00A30B28">
        <w:rPr>
          <w:sz w:val="24"/>
          <w:szCs w:val="24"/>
        </w:rPr>
        <w:t xml:space="preserve"> муниципального образования подготовить и внести изменения в </w:t>
      </w:r>
      <w:r w:rsidR="00AF15DE" w:rsidRPr="00A30B28">
        <w:rPr>
          <w:sz w:val="24"/>
          <w:szCs w:val="24"/>
        </w:rPr>
        <w:t xml:space="preserve">проект решения Думы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муниципального образования «О </w:t>
      </w:r>
      <w:r w:rsidR="0088276A" w:rsidRPr="00A30B28">
        <w:rPr>
          <w:sz w:val="24"/>
          <w:szCs w:val="24"/>
        </w:rPr>
        <w:t xml:space="preserve">местном </w:t>
      </w:r>
      <w:r w:rsidR="00AF15DE" w:rsidRPr="00A30B28">
        <w:rPr>
          <w:sz w:val="24"/>
          <w:szCs w:val="24"/>
        </w:rPr>
        <w:t xml:space="preserve">бюджете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муниципального образования на 20</w:t>
      </w:r>
      <w:r w:rsidR="00A72EA6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3</w:t>
      </w:r>
      <w:r w:rsidR="00AF15DE" w:rsidRPr="00A30B28">
        <w:rPr>
          <w:sz w:val="24"/>
          <w:szCs w:val="24"/>
        </w:rPr>
        <w:t xml:space="preserve"> год и на плановый период 20</w:t>
      </w:r>
      <w:r w:rsidR="003E65C7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4</w:t>
      </w:r>
      <w:r w:rsidR="00AF15DE" w:rsidRPr="00A30B28">
        <w:rPr>
          <w:sz w:val="24"/>
          <w:szCs w:val="24"/>
        </w:rPr>
        <w:t xml:space="preserve"> и 202</w:t>
      </w:r>
      <w:r w:rsidR="00A30B28" w:rsidRPr="00A30B28">
        <w:rPr>
          <w:sz w:val="24"/>
          <w:szCs w:val="24"/>
        </w:rPr>
        <w:t>5</w:t>
      </w:r>
      <w:r w:rsidR="00AF15DE" w:rsidRPr="00A30B28">
        <w:rPr>
          <w:sz w:val="24"/>
          <w:szCs w:val="24"/>
        </w:rPr>
        <w:t xml:space="preserve"> годов»</w:t>
      </w:r>
      <w:r w:rsidR="006569D4" w:rsidRPr="00A30B28">
        <w:rPr>
          <w:sz w:val="24"/>
          <w:szCs w:val="24"/>
        </w:rPr>
        <w:t xml:space="preserve"> </w:t>
      </w:r>
      <w:r w:rsidRPr="00A30B28">
        <w:rPr>
          <w:sz w:val="24"/>
          <w:szCs w:val="24"/>
        </w:rPr>
        <w:t xml:space="preserve">с целью устранения </w:t>
      </w:r>
      <w:r w:rsidR="00C221F0" w:rsidRPr="00A30B28">
        <w:rPr>
          <w:sz w:val="24"/>
          <w:szCs w:val="24"/>
        </w:rPr>
        <w:t>недо</w:t>
      </w:r>
      <w:r w:rsidR="000453B6" w:rsidRPr="00A30B28">
        <w:rPr>
          <w:sz w:val="24"/>
          <w:szCs w:val="24"/>
        </w:rPr>
        <w:t xml:space="preserve">статков и </w:t>
      </w:r>
      <w:r w:rsidRPr="00A30B28">
        <w:rPr>
          <w:sz w:val="24"/>
          <w:szCs w:val="24"/>
        </w:rPr>
        <w:t>нарушений бюджетного законодательства, указанных в настоящем заключении.</w:t>
      </w:r>
    </w:p>
    <w:p w:rsidR="00BA158E" w:rsidRDefault="00BA158E" w:rsidP="00964A48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Депутатам Думы </w:t>
      </w:r>
      <w:r w:rsidR="00951B94" w:rsidRPr="00A30B28">
        <w:rPr>
          <w:sz w:val="24"/>
          <w:szCs w:val="24"/>
        </w:rPr>
        <w:t>Бунбуйского</w:t>
      </w:r>
      <w:r w:rsidRPr="00A30B28">
        <w:rPr>
          <w:sz w:val="24"/>
          <w:szCs w:val="24"/>
        </w:rPr>
        <w:t xml:space="preserve"> муниципального образования рассмотреть проект и принять </w:t>
      </w:r>
      <w:r w:rsidR="00AF15DE" w:rsidRPr="00A30B28">
        <w:rPr>
          <w:sz w:val="24"/>
          <w:szCs w:val="24"/>
        </w:rPr>
        <w:t xml:space="preserve">Решение Думы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муниципального образования «О </w:t>
      </w:r>
      <w:r w:rsidR="0088276A" w:rsidRPr="00A30B28">
        <w:rPr>
          <w:sz w:val="24"/>
          <w:szCs w:val="24"/>
        </w:rPr>
        <w:t xml:space="preserve">местном </w:t>
      </w:r>
      <w:r w:rsidR="00AF15DE" w:rsidRPr="00A30B28">
        <w:rPr>
          <w:sz w:val="24"/>
          <w:szCs w:val="24"/>
        </w:rPr>
        <w:t xml:space="preserve">бюджете </w:t>
      </w:r>
      <w:r w:rsidR="00951B94" w:rsidRPr="00A30B28">
        <w:rPr>
          <w:sz w:val="24"/>
          <w:szCs w:val="24"/>
        </w:rPr>
        <w:t>Бунбуйского</w:t>
      </w:r>
      <w:r w:rsidR="00AF15DE" w:rsidRPr="00A30B28">
        <w:rPr>
          <w:sz w:val="24"/>
          <w:szCs w:val="24"/>
        </w:rPr>
        <w:t xml:space="preserve"> муниципального образования на 20</w:t>
      </w:r>
      <w:r w:rsidR="00A72EA6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3</w:t>
      </w:r>
      <w:r w:rsidR="00AF15DE" w:rsidRPr="00A30B28">
        <w:rPr>
          <w:sz w:val="24"/>
          <w:szCs w:val="24"/>
        </w:rPr>
        <w:t xml:space="preserve"> год и на плановый период 20</w:t>
      </w:r>
      <w:r w:rsidR="00B150D5" w:rsidRPr="00A30B28">
        <w:rPr>
          <w:sz w:val="24"/>
          <w:szCs w:val="24"/>
        </w:rPr>
        <w:t>2</w:t>
      </w:r>
      <w:r w:rsidR="00A30B28" w:rsidRPr="00A30B28">
        <w:rPr>
          <w:sz w:val="24"/>
          <w:szCs w:val="24"/>
        </w:rPr>
        <w:t>4</w:t>
      </w:r>
      <w:r w:rsidR="00AF15DE" w:rsidRPr="00A30B28">
        <w:rPr>
          <w:sz w:val="24"/>
          <w:szCs w:val="24"/>
        </w:rPr>
        <w:t xml:space="preserve"> и 202</w:t>
      </w:r>
      <w:r w:rsidR="00A30B28" w:rsidRPr="00A30B28">
        <w:rPr>
          <w:sz w:val="24"/>
          <w:szCs w:val="24"/>
        </w:rPr>
        <w:t>5</w:t>
      </w:r>
      <w:r w:rsidR="00AF15DE" w:rsidRPr="00A30B28">
        <w:rPr>
          <w:sz w:val="24"/>
          <w:szCs w:val="24"/>
        </w:rPr>
        <w:t xml:space="preserve"> годов»</w:t>
      </w:r>
      <w:r w:rsidR="006569D4" w:rsidRPr="00A30B28">
        <w:rPr>
          <w:sz w:val="24"/>
          <w:szCs w:val="24"/>
        </w:rPr>
        <w:t xml:space="preserve"> </w:t>
      </w:r>
      <w:r w:rsidRPr="00A30B28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A30B28" w:rsidRPr="00A30B28" w:rsidRDefault="00A30B28" w:rsidP="00A30B28">
      <w:pPr>
        <w:ind w:left="284"/>
        <w:jc w:val="both"/>
        <w:rPr>
          <w:sz w:val="24"/>
          <w:szCs w:val="24"/>
        </w:rPr>
      </w:pPr>
    </w:p>
    <w:p w:rsidR="005A6214" w:rsidRPr="00A30B28" w:rsidRDefault="005A6214" w:rsidP="00BA158E">
      <w:pPr>
        <w:jc w:val="both"/>
        <w:rPr>
          <w:sz w:val="24"/>
          <w:szCs w:val="24"/>
        </w:rPr>
      </w:pPr>
    </w:p>
    <w:p w:rsidR="005304A9" w:rsidRPr="00A30B28" w:rsidRDefault="005304A9" w:rsidP="005304A9">
      <w:pPr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Председатель Контрольно-счетной палаты </w:t>
      </w:r>
    </w:p>
    <w:p w:rsidR="00BD579A" w:rsidRPr="00A30B28" w:rsidRDefault="005304A9" w:rsidP="00BA158E">
      <w:pPr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Чунского районного муниципального образования                               </w:t>
      </w:r>
      <w:r w:rsidR="00A30B28" w:rsidRPr="00A30B28">
        <w:rPr>
          <w:sz w:val="24"/>
          <w:szCs w:val="24"/>
        </w:rPr>
        <w:t xml:space="preserve">      </w:t>
      </w:r>
      <w:r w:rsidRPr="00A30B28">
        <w:rPr>
          <w:sz w:val="24"/>
          <w:szCs w:val="24"/>
        </w:rPr>
        <w:t>А.С. Федорук</w:t>
      </w:r>
    </w:p>
    <w:p w:rsidR="00A72EA6" w:rsidRPr="00A30B28" w:rsidRDefault="00A72EA6" w:rsidP="00BA158E">
      <w:pPr>
        <w:jc w:val="both"/>
        <w:rPr>
          <w:sz w:val="24"/>
          <w:szCs w:val="24"/>
        </w:rPr>
      </w:pPr>
    </w:p>
    <w:p w:rsidR="00801F5E" w:rsidRPr="00A30B28" w:rsidRDefault="00BD579A" w:rsidP="00801F5E">
      <w:pPr>
        <w:jc w:val="both"/>
        <w:rPr>
          <w:sz w:val="24"/>
          <w:szCs w:val="24"/>
        </w:rPr>
      </w:pPr>
      <w:r w:rsidRPr="00A30B28">
        <w:rPr>
          <w:sz w:val="24"/>
          <w:szCs w:val="24"/>
        </w:rPr>
        <w:t>Аудитор</w:t>
      </w:r>
      <w:r w:rsidR="00801F5E" w:rsidRPr="00A30B28">
        <w:rPr>
          <w:sz w:val="24"/>
          <w:szCs w:val="24"/>
        </w:rPr>
        <w:t xml:space="preserve"> Контрольно-счетной палаты </w:t>
      </w:r>
    </w:p>
    <w:p w:rsidR="00DB56A6" w:rsidRPr="00A30B28" w:rsidRDefault="00801F5E" w:rsidP="00801F5E">
      <w:pPr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Чунского районного муниципального образования            </w:t>
      </w:r>
      <w:r w:rsidR="0088276A" w:rsidRPr="00A30B28">
        <w:rPr>
          <w:sz w:val="24"/>
          <w:szCs w:val="24"/>
        </w:rPr>
        <w:t xml:space="preserve"> </w:t>
      </w:r>
      <w:r w:rsidRPr="00A30B28">
        <w:rPr>
          <w:sz w:val="24"/>
          <w:szCs w:val="24"/>
        </w:rPr>
        <w:t xml:space="preserve">        </w:t>
      </w:r>
      <w:r w:rsidR="00931A85" w:rsidRPr="00A30B28">
        <w:rPr>
          <w:sz w:val="24"/>
          <w:szCs w:val="24"/>
        </w:rPr>
        <w:t xml:space="preserve">  </w:t>
      </w:r>
      <w:r w:rsidRPr="00A30B28">
        <w:rPr>
          <w:sz w:val="24"/>
          <w:szCs w:val="24"/>
        </w:rPr>
        <w:t xml:space="preserve">               Н.</w:t>
      </w:r>
      <w:r w:rsidR="00D37090" w:rsidRPr="00A30B28">
        <w:rPr>
          <w:sz w:val="24"/>
          <w:szCs w:val="24"/>
        </w:rPr>
        <w:t xml:space="preserve"> </w:t>
      </w:r>
      <w:r w:rsidRPr="00A30B28">
        <w:rPr>
          <w:sz w:val="24"/>
          <w:szCs w:val="24"/>
        </w:rPr>
        <w:t>А. Колотыгина</w:t>
      </w:r>
    </w:p>
    <w:p w:rsidR="009A21C9" w:rsidRPr="00A30B28" w:rsidRDefault="009A21C9" w:rsidP="00801F5E">
      <w:pPr>
        <w:jc w:val="both"/>
        <w:rPr>
          <w:sz w:val="24"/>
          <w:szCs w:val="24"/>
        </w:rPr>
      </w:pPr>
    </w:p>
    <w:p w:rsidR="00916E7A" w:rsidRPr="00A30B28" w:rsidRDefault="00916E7A" w:rsidP="00916E7A">
      <w:pPr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Ведущий инспектор Контрольно-счетной палаты </w:t>
      </w:r>
    </w:p>
    <w:p w:rsidR="009A21C9" w:rsidRPr="00FC644F" w:rsidRDefault="00916E7A" w:rsidP="00801F5E">
      <w:pPr>
        <w:jc w:val="both"/>
        <w:rPr>
          <w:sz w:val="24"/>
          <w:szCs w:val="24"/>
        </w:rPr>
      </w:pPr>
      <w:r w:rsidRPr="00A30B28">
        <w:rPr>
          <w:sz w:val="24"/>
          <w:szCs w:val="24"/>
        </w:rPr>
        <w:t xml:space="preserve">Чунского районного муниципального образования                             </w:t>
      </w:r>
      <w:r w:rsidR="00A30B28" w:rsidRPr="00A30B28">
        <w:rPr>
          <w:sz w:val="24"/>
          <w:szCs w:val="24"/>
        </w:rPr>
        <w:t xml:space="preserve">       </w:t>
      </w:r>
      <w:r w:rsidRPr="00A30B28">
        <w:rPr>
          <w:sz w:val="24"/>
          <w:szCs w:val="24"/>
        </w:rPr>
        <w:t xml:space="preserve">  Н. И. Сах</w:t>
      </w:r>
      <w:r w:rsidR="00BB4000" w:rsidRPr="00A30B28">
        <w:rPr>
          <w:sz w:val="24"/>
          <w:szCs w:val="24"/>
        </w:rPr>
        <w:t>а</w:t>
      </w:r>
      <w:r w:rsidRPr="00A30B28">
        <w:rPr>
          <w:sz w:val="24"/>
          <w:szCs w:val="24"/>
        </w:rPr>
        <w:t>рова</w:t>
      </w:r>
    </w:p>
    <w:sectPr w:rsidR="009A21C9" w:rsidRPr="00FC644F" w:rsidSect="00A30B28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4C" w:rsidRDefault="0042254C" w:rsidP="004754B0">
      <w:r>
        <w:separator/>
      </w:r>
    </w:p>
  </w:endnote>
  <w:endnote w:type="continuationSeparator" w:id="0">
    <w:p w:rsidR="0042254C" w:rsidRDefault="0042254C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4C" w:rsidRDefault="0042254C" w:rsidP="004754B0">
      <w:r>
        <w:separator/>
      </w:r>
    </w:p>
  </w:footnote>
  <w:footnote w:type="continuationSeparator" w:id="0">
    <w:p w:rsidR="0042254C" w:rsidRDefault="0042254C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7170"/>
      <w:docPartObj>
        <w:docPartGallery w:val="Page Numbers (Top of Page)"/>
        <w:docPartUnique/>
      </w:docPartObj>
    </w:sdtPr>
    <w:sdtEndPr/>
    <w:sdtContent>
      <w:p w:rsidR="0042254C" w:rsidRDefault="004225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B4">
          <w:rPr>
            <w:noProof/>
          </w:rPr>
          <w:t>8</w:t>
        </w:r>
        <w:r>
          <w:fldChar w:fldCharType="end"/>
        </w:r>
      </w:p>
    </w:sdtContent>
  </w:sdt>
  <w:p w:rsidR="0042254C" w:rsidRDefault="004225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612"/>
    <w:multiLevelType w:val="hybridMultilevel"/>
    <w:tmpl w:val="98465904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24AF"/>
    <w:multiLevelType w:val="hybridMultilevel"/>
    <w:tmpl w:val="7584E480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FB7C38"/>
    <w:multiLevelType w:val="hybridMultilevel"/>
    <w:tmpl w:val="92CC425C"/>
    <w:lvl w:ilvl="0" w:tplc="F2DC75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92267C"/>
    <w:multiLevelType w:val="hybridMultilevel"/>
    <w:tmpl w:val="A4D61678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965834"/>
    <w:multiLevelType w:val="hybridMultilevel"/>
    <w:tmpl w:val="1EF01D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032882"/>
    <w:multiLevelType w:val="hybridMultilevel"/>
    <w:tmpl w:val="55AE6E48"/>
    <w:lvl w:ilvl="0" w:tplc="176AB1D8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 w15:restartNumberingAfterBreak="0">
    <w:nsid w:val="71841604"/>
    <w:multiLevelType w:val="hybridMultilevel"/>
    <w:tmpl w:val="A516B70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29"/>
  </w:num>
  <w:num w:numId="5">
    <w:abstractNumId w:val="24"/>
  </w:num>
  <w:num w:numId="6">
    <w:abstractNumId w:val="2"/>
  </w:num>
  <w:num w:numId="7">
    <w:abstractNumId w:val="14"/>
  </w:num>
  <w:num w:numId="8">
    <w:abstractNumId w:val="5"/>
  </w:num>
  <w:num w:numId="9">
    <w:abstractNumId w:val="20"/>
  </w:num>
  <w:num w:numId="10">
    <w:abstractNumId w:val="8"/>
  </w:num>
  <w:num w:numId="11">
    <w:abstractNumId w:val="11"/>
  </w:num>
  <w:num w:numId="12">
    <w:abstractNumId w:val="13"/>
  </w:num>
  <w:num w:numId="13">
    <w:abstractNumId w:val="19"/>
  </w:num>
  <w:num w:numId="14">
    <w:abstractNumId w:val="35"/>
  </w:num>
  <w:num w:numId="15">
    <w:abstractNumId w:val="17"/>
  </w:num>
  <w:num w:numId="16">
    <w:abstractNumId w:val="0"/>
  </w:num>
  <w:num w:numId="17">
    <w:abstractNumId w:val="18"/>
  </w:num>
  <w:num w:numId="18">
    <w:abstractNumId w:val="4"/>
  </w:num>
  <w:num w:numId="19">
    <w:abstractNumId w:val="15"/>
  </w:num>
  <w:num w:numId="20">
    <w:abstractNumId w:val="22"/>
  </w:num>
  <w:num w:numId="21">
    <w:abstractNumId w:val="23"/>
  </w:num>
  <w:num w:numId="22">
    <w:abstractNumId w:val="30"/>
  </w:num>
  <w:num w:numId="23">
    <w:abstractNumId w:val="27"/>
  </w:num>
  <w:num w:numId="24">
    <w:abstractNumId w:val="9"/>
  </w:num>
  <w:num w:numId="25">
    <w:abstractNumId w:val="12"/>
  </w:num>
  <w:num w:numId="26">
    <w:abstractNumId w:val="7"/>
  </w:num>
  <w:num w:numId="27">
    <w:abstractNumId w:val="21"/>
  </w:num>
  <w:num w:numId="28">
    <w:abstractNumId w:val="3"/>
  </w:num>
  <w:num w:numId="29">
    <w:abstractNumId w:val="33"/>
  </w:num>
  <w:num w:numId="30">
    <w:abstractNumId w:val="31"/>
  </w:num>
  <w:num w:numId="31">
    <w:abstractNumId w:val="6"/>
  </w:num>
  <w:num w:numId="32">
    <w:abstractNumId w:val="25"/>
  </w:num>
  <w:num w:numId="33">
    <w:abstractNumId w:val="10"/>
  </w:num>
  <w:num w:numId="34">
    <w:abstractNumId w:val="28"/>
  </w:num>
  <w:num w:numId="35">
    <w:abstractNumId w:val="1"/>
  </w:num>
  <w:num w:numId="36">
    <w:abstractNumId w:val="16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016C6"/>
    <w:rsid w:val="000018DC"/>
    <w:rsid w:val="00003229"/>
    <w:rsid w:val="0000352A"/>
    <w:rsid w:val="0000788B"/>
    <w:rsid w:val="0001039E"/>
    <w:rsid w:val="0001163D"/>
    <w:rsid w:val="00012C4F"/>
    <w:rsid w:val="00013800"/>
    <w:rsid w:val="000152B8"/>
    <w:rsid w:val="000209B8"/>
    <w:rsid w:val="00020F60"/>
    <w:rsid w:val="0002351E"/>
    <w:rsid w:val="00023F7C"/>
    <w:rsid w:val="000247F0"/>
    <w:rsid w:val="00026A4E"/>
    <w:rsid w:val="00027EF9"/>
    <w:rsid w:val="00032C6F"/>
    <w:rsid w:val="00032D2F"/>
    <w:rsid w:val="00034F5E"/>
    <w:rsid w:val="0004039C"/>
    <w:rsid w:val="00042BEC"/>
    <w:rsid w:val="000451CF"/>
    <w:rsid w:val="000453B6"/>
    <w:rsid w:val="000466A4"/>
    <w:rsid w:val="00046C2D"/>
    <w:rsid w:val="000477E4"/>
    <w:rsid w:val="00052CF2"/>
    <w:rsid w:val="00056010"/>
    <w:rsid w:val="00063078"/>
    <w:rsid w:val="0006488F"/>
    <w:rsid w:val="00065E53"/>
    <w:rsid w:val="000676C1"/>
    <w:rsid w:val="00072084"/>
    <w:rsid w:val="00073B98"/>
    <w:rsid w:val="00074592"/>
    <w:rsid w:val="00074DAB"/>
    <w:rsid w:val="00075468"/>
    <w:rsid w:val="00076182"/>
    <w:rsid w:val="000774F4"/>
    <w:rsid w:val="000839D9"/>
    <w:rsid w:val="00084807"/>
    <w:rsid w:val="00087AB4"/>
    <w:rsid w:val="00091336"/>
    <w:rsid w:val="00094B8B"/>
    <w:rsid w:val="00096C1B"/>
    <w:rsid w:val="0009713C"/>
    <w:rsid w:val="000A5CE3"/>
    <w:rsid w:val="000B1604"/>
    <w:rsid w:val="000B55C7"/>
    <w:rsid w:val="000B6261"/>
    <w:rsid w:val="000B68C3"/>
    <w:rsid w:val="000B71E4"/>
    <w:rsid w:val="000B77CF"/>
    <w:rsid w:val="000C0336"/>
    <w:rsid w:val="000C04F5"/>
    <w:rsid w:val="000C0BEE"/>
    <w:rsid w:val="000C170B"/>
    <w:rsid w:val="000C28B3"/>
    <w:rsid w:val="000C2E57"/>
    <w:rsid w:val="000C4A76"/>
    <w:rsid w:val="000D1652"/>
    <w:rsid w:val="000D4636"/>
    <w:rsid w:val="000D4C7E"/>
    <w:rsid w:val="000D6EDB"/>
    <w:rsid w:val="000D7FB3"/>
    <w:rsid w:val="000E02F4"/>
    <w:rsid w:val="000E2F6F"/>
    <w:rsid w:val="000E67DB"/>
    <w:rsid w:val="000F4445"/>
    <w:rsid w:val="000F78FF"/>
    <w:rsid w:val="000F7CF3"/>
    <w:rsid w:val="001012DA"/>
    <w:rsid w:val="00101A9F"/>
    <w:rsid w:val="00103E5D"/>
    <w:rsid w:val="0011686A"/>
    <w:rsid w:val="00117389"/>
    <w:rsid w:val="00120CD8"/>
    <w:rsid w:val="001213CB"/>
    <w:rsid w:val="00123111"/>
    <w:rsid w:val="0012491D"/>
    <w:rsid w:val="00124F77"/>
    <w:rsid w:val="00126345"/>
    <w:rsid w:val="001266C8"/>
    <w:rsid w:val="001273F8"/>
    <w:rsid w:val="00127515"/>
    <w:rsid w:val="00127E3E"/>
    <w:rsid w:val="001304AB"/>
    <w:rsid w:val="001324D1"/>
    <w:rsid w:val="00132743"/>
    <w:rsid w:val="001338B5"/>
    <w:rsid w:val="00137C18"/>
    <w:rsid w:val="00137C52"/>
    <w:rsid w:val="00140300"/>
    <w:rsid w:val="00142823"/>
    <w:rsid w:val="00143BB7"/>
    <w:rsid w:val="00147010"/>
    <w:rsid w:val="001517C2"/>
    <w:rsid w:val="00152276"/>
    <w:rsid w:val="00155FA6"/>
    <w:rsid w:val="001561A8"/>
    <w:rsid w:val="0016127F"/>
    <w:rsid w:val="001671FE"/>
    <w:rsid w:val="00167CAB"/>
    <w:rsid w:val="0017137B"/>
    <w:rsid w:val="0017299C"/>
    <w:rsid w:val="00173D4F"/>
    <w:rsid w:val="00173E14"/>
    <w:rsid w:val="001761D7"/>
    <w:rsid w:val="0018195F"/>
    <w:rsid w:val="0018523F"/>
    <w:rsid w:val="00194EF5"/>
    <w:rsid w:val="00195EAE"/>
    <w:rsid w:val="001A24C4"/>
    <w:rsid w:val="001A2599"/>
    <w:rsid w:val="001A3096"/>
    <w:rsid w:val="001A35CC"/>
    <w:rsid w:val="001A3681"/>
    <w:rsid w:val="001A6909"/>
    <w:rsid w:val="001B020C"/>
    <w:rsid w:val="001B1D6B"/>
    <w:rsid w:val="001B27D7"/>
    <w:rsid w:val="001B4725"/>
    <w:rsid w:val="001B4CCB"/>
    <w:rsid w:val="001B679E"/>
    <w:rsid w:val="001C2C48"/>
    <w:rsid w:val="001C36A0"/>
    <w:rsid w:val="001C3AE4"/>
    <w:rsid w:val="001D1514"/>
    <w:rsid w:val="001D266B"/>
    <w:rsid w:val="001D3B81"/>
    <w:rsid w:val="001D4C86"/>
    <w:rsid w:val="001D5AE5"/>
    <w:rsid w:val="001D5DFE"/>
    <w:rsid w:val="001D61A2"/>
    <w:rsid w:val="001D662C"/>
    <w:rsid w:val="001D6D4C"/>
    <w:rsid w:val="001E11CD"/>
    <w:rsid w:val="001E128A"/>
    <w:rsid w:val="001E1305"/>
    <w:rsid w:val="001E19EF"/>
    <w:rsid w:val="001E20E9"/>
    <w:rsid w:val="001E2F4E"/>
    <w:rsid w:val="001E30A4"/>
    <w:rsid w:val="001E68AF"/>
    <w:rsid w:val="001E7227"/>
    <w:rsid w:val="001F1A30"/>
    <w:rsid w:val="001F2551"/>
    <w:rsid w:val="001F4E17"/>
    <w:rsid w:val="001F5278"/>
    <w:rsid w:val="001F6DA5"/>
    <w:rsid w:val="00200768"/>
    <w:rsid w:val="00202888"/>
    <w:rsid w:val="00203873"/>
    <w:rsid w:val="00203A18"/>
    <w:rsid w:val="00207C53"/>
    <w:rsid w:val="00210ECB"/>
    <w:rsid w:val="00210F98"/>
    <w:rsid w:val="002135A7"/>
    <w:rsid w:val="00213B0F"/>
    <w:rsid w:val="00216864"/>
    <w:rsid w:val="00217394"/>
    <w:rsid w:val="00221F9F"/>
    <w:rsid w:val="002227CD"/>
    <w:rsid w:val="00225F2B"/>
    <w:rsid w:val="00227D13"/>
    <w:rsid w:val="0023127B"/>
    <w:rsid w:val="00234CDD"/>
    <w:rsid w:val="002356CC"/>
    <w:rsid w:val="002369F7"/>
    <w:rsid w:val="00236C58"/>
    <w:rsid w:val="0023731A"/>
    <w:rsid w:val="00241C9D"/>
    <w:rsid w:val="00242387"/>
    <w:rsid w:val="00242B97"/>
    <w:rsid w:val="002450F4"/>
    <w:rsid w:val="00246028"/>
    <w:rsid w:val="00251150"/>
    <w:rsid w:val="0025384C"/>
    <w:rsid w:val="00254547"/>
    <w:rsid w:val="00257A88"/>
    <w:rsid w:val="00257F0F"/>
    <w:rsid w:val="00260689"/>
    <w:rsid w:val="0026131B"/>
    <w:rsid w:val="00261F82"/>
    <w:rsid w:val="00262872"/>
    <w:rsid w:val="00262BFE"/>
    <w:rsid w:val="00263837"/>
    <w:rsid w:val="002644C1"/>
    <w:rsid w:val="0026530E"/>
    <w:rsid w:val="002656A5"/>
    <w:rsid w:val="002662B5"/>
    <w:rsid w:val="00266762"/>
    <w:rsid w:val="00267FDA"/>
    <w:rsid w:val="002703B3"/>
    <w:rsid w:val="00270436"/>
    <w:rsid w:val="0027184F"/>
    <w:rsid w:val="002760F4"/>
    <w:rsid w:val="0027785E"/>
    <w:rsid w:val="0028060A"/>
    <w:rsid w:val="002813BA"/>
    <w:rsid w:val="002823FB"/>
    <w:rsid w:val="00285B2C"/>
    <w:rsid w:val="00291ED3"/>
    <w:rsid w:val="00292429"/>
    <w:rsid w:val="00292A5C"/>
    <w:rsid w:val="002973E4"/>
    <w:rsid w:val="002A25B4"/>
    <w:rsid w:val="002A3129"/>
    <w:rsid w:val="002A494B"/>
    <w:rsid w:val="002A4E84"/>
    <w:rsid w:val="002A5D9F"/>
    <w:rsid w:val="002A69A8"/>
    <w:rsid w:val="002B1005"/>
    <w:rsid w:val="002B22D8"/>
    <w:rsid w:val="002B4D2C"/>
    <w:rsid w:val="002B5D91"/>
    <w:rsid w:val="002B7FDC"/>
    <w:rsid w:val="002C1B32"/>
    <w:rsid w:val="002C260B"/>
    <w:rsid w:val="002C2EE9"/>
    <w:rsid w:val="002C6B8E"/>
    <w:rsid w:val="002C7419"/>
    <w:rsid w:val="002D10C1"/>
    <w:rsid w:val="002D265A"/>
    <w:rsid w:val="002D436B"/>
    <w:rsid w:val="002D4E1E"/>
    <w:rsid w:val="002E3BEF"/>
    <w:rsid w:val="002E644B"/>
    <w:rsid w:val="002F0867"/>
    <w:rsid w:val="002F0945"/>
    <w:rsid w:val="002F2C34"/>
    <w:rsid w:val="002F3978"/>
    <w:rsid w:val="002F5472"/>
    <w:rsid w:val="00300DC6"/>
    <w:rsid w:val="00302754"/>
    <w:rsid w:val="00302B7B"/>
    <w:rsid w:val="003038B5"/>
    <w:rsid w:val="00304955"/>
    <w:rsid w:val="00305F5F"/>
    <w:rsid w:val="00306A85"/>
    <w:rsid w:val="003109F2"/>
    <w:rsid w:val="00313C1D"/>
    <w:rsid w:val="00315E6F"/>
    <w:rsid w:val="003160BE"/>
    <w:rsid w:val="0031791E"/>
    <w:rsid w:val="00317D27"/>
    <w:rsid w:val="00320D22"/>
    <w:rsid w:val="00321BAE"/>
    <w:rsid w:val="00326083"/>
    <w:rsid w:val="003265B8"/>
    <w:rsid w:val="0033060C"/>
    <w:rsid w:val="00330F7C"/>
    <w:rsid w:val="003334BD"/>
    <w:rsid w:val="00333E94"/>
    <w:rsid w:val="00335675"/>
    <w:rsid w:val="003450CF"/>
    <w:rsid w:val="00346AF7"/>
    <w:rsid w:val="003528CF"/>
    <w:rsid w:val="00353004"/>
    <w:rsid w:val="00354A71"/>
    <w:rsid w:val="00355F0C"/>
    <w:rsid w:val="003567FC"/>
    <w:rsid w:val="003616DF"/>
    <w:rsid w:val="00367BA1"/>
    <w:rsid w:val="003804FA"/>
    <w:rsid w:val="003818CA"/>
    <w:rsid w:val="003824B1"/>
    <w:rsid w:val="003856F7"/>
    <w:rsid w:val="00387190"/>
    <w:rsid w:val="00387F04"/>
    <w:rsid w:val="00390CDE"/>
    <w:rsid w:val="00390F38"/>
    <w:rsid w:val="003943CD"/>
    <w:rsid w:val="003A29D9"/>
    <w:rsid w:val="003A2A7F"/>
    <w:rsid w:val="003A34D0"/>
    <w:rsid w:val="003A4DD5"/>
    <w:rsid w:val="003A4DF3"/>
    <w:rsid w:val="003A6831"/>
    <w:rsid w:val="003B0C10"/>
    <w:rsid w:val="003B3139"/>
    <w:rsid w:val="003B648E"/>
    <w:rsid w:val="003B7232"/>
    <w:rsid w:val="003C038F"/>
    <w:rsid w:val="003C3077"/>
    <w:rsid w:val="003C503D"/>
    <w:rsid w:val="003C5A3F"/>
    <w:rsid w:val="003C659C"/>
    <w:rsid w:val="003D1B4A"/>
    <w:rsid w:val="003D2E2A"/>
    <w:rsid w:val="003D2F04"/>
    <w:rsid w:val="003D5626"/>
    <w:rsid w:val="003D59D4"/>
    <w:rsid w:val="003E3624"/>
    <w:rsid w:val="003E4765"/>
    <w:rsid w:val="003E60B9"/>
    <w:rsid w:val="003E65C7"/>
    <w:rsid w:val="003F5F62"/>
    <w:rsid w:val="003F63CA"/>
    <w:rsid w:val="003F6741"/>
    <w:rsid w:val="003F7855"/>
    <w:rsid w:val="00400620"/>
    <w:rsid w:val="00404846"/>
    <w:rsid w:val="004057CA"/>
    <w:rsid w:val="004106B9"/>
    <w:rsid w:val="00412E4E"/>
    <w:rsid w:val="004137FF"/>
    <w:rsid w:val="00414D6A"/>
    <w:rsid w:val="00417A7D"/>
    <w:rsid w:val="0042254C"/>
    <w:rsid w:val="00423BF6"/>
    <w:rsid w:val="004300DA"/>
    <w:rsid w:val="004315BA"/>
    <w:rsid w:val="00432EBA"/>
    <w:rsid w:val="00432F30"/>
    <w:rsid w:val="004334F4"/>
    <w:rsid w:val="00434004"/>
    <w:rsid w:val="00436F29"/>
    <w:rsid w:val="004371F0"/>
    <w:rsid w:val="00440072"/>
    <w:rsid w:val="00441980"/>
    <w:rsid w:val="004441B4"/>
    <w:rsid w:val="00447A75"/>
    <w:rsid w:val="00450D99"/>
    <w:rsid w:val="004510CA"/>
    <w:rsid w:val="00451366"/>
    <w:rsid w:val="00452AEB"/>
    <w:rsid w:val="00453673"/>
    <w:rsid w:val="00453A34"/>
    <w:rsid w:val="00453BFF"/>
    <w:rsid w:val="0045441D"/>
    <w:rsid w:val="00454791"/>
    <w:rsid w:val="00454B6B"/>
    <w:rsid w:val="00456C9F"/>
    <w:rsid w:val="0045731A"/>
    <w:rsid w:val="0046420C"/>
    <w:rsid w:val="00464818"/>
    <w:rsid w:val="00466351"/>
    <w:rsid w:val="0046643E"/>
    <w:rsid w:val="004728D3"/>
    <w:rsid w:val="00472D3E"/>
    <w:rsid w:val="004754B0"/>
    <w:rsid w:val="00477D5F"/>
    <w:rsid w:val="00481018"/>
    <w:rsid w:val="004837DA"/>
    <w:rsid w:val="004851FB"/>
    <w:rsid w:val="0048560B"/>
    <w:rsid w:val="004878A8"/>
    <w:rsid w:val="0049046E"/>
    <w:rsid w:val="00492CFF"/>
    <w:rsid w:val="00493F37"/>
    <w:rsid w:val="00494196"/>
    <w:rsid w:val="0049558A"/>
    <w:rsid w:val="00495792"/>
    <w:rsid w:val="00495EC8"/>
    <w:rsid w:val="00496330"/>
    <w:rsid w:val="004A24B5"/>
    <w:rsid w:val="004A3031"/>
    <w:rsid w:val="004B0253"/>
    <w:rsid w:val="004B0C37"/>
    <w:rsid w:val="004B2E25"/>
    <w:rsid w:val="004B4FE6"/>
    <w:rsid w:val="004B728F"/>
    <w:rsid w:val="004C19EA"/>
    <w:rsid w:val="004C25B6"/>
    <w:rsid w:val="004C2B4B"/>
    <w:rsid w:val="004C3BFF"/>
    <w:rsid w:val="004C5586"/>
    <w:rsid w:val="004C563D"/>
    <w:rsid w:val="004C60BE"/>
    <w:rsid w:val="004D4393"/>
    <w:rsid w:val="004D46BF"/>
    <w:rsid w:val="004D5AE8"/>
    <w:rsid w:val="004E1FC8"/>
    <w:rsid w:val="004E2ADE"/>
    <w:rsid w:val="004E5CB8"/>
    <w:rsid w:val="004F044E"/>
    <w:rsid w:val="004F0CA1"/>
    <w:rsid w:val="004F21ED"/>
    <w:rsid w:val="004F2485"/>
    <w:rsid w:val="004F2A69"/>
    <w:rsid w:val="004F791E"/>
    <w:rsid w:val="00501A98"/>
    <w:rsid w:val="00501CB3"/>
    <w:rsid w:val="0050478F"/>
    <w:rsid w:val="00511703"/>
    <w:rsid w:val="00511E33"/>
    <w:rsid w:val="00512973"/>
    <w:rsid w:val="00514684"/>
    <w:rsid w:val="00515752"/>
    <w:rsid w:val="00516D08"/>
    <w:rsid w:val="00517239"/>
    <w:rsid w:val="005172F2"/>
    <w:rsid w:val="0052024F"/>
    <w:rsid w:val="00525E76"/>
    <w:rsid w:val="00526BD6"/>
    <w:rsid w:val="00526D19"/>
    <w:rsid w:val="005304A9"/>
    <w:rsid w:val="005305C4"/>
    <w:rsid w:val="00531FC4"/>
    <w:rsid w:val="005356A2"/>
    <w:rsid w:val="00541D51"/>
    <w:rsid w:val="005421C0"/>
    <w:rsid w:val="00542680"/>
    <w:rsid w:val="005427BF"/>
    <w:rsid w:val="00542FED"/>
    <w:rsid w:val="005447C0"/>
    <w:rsid w:val="005451BA"/>
    <w:rsid w:val="00551BEA"/>
    <w:rsid w:val="005529CD"/>
    <w:rsid w:val="0055331A"/>
    <w:rsid w:val="005552A9"/>
    <w:rsid w:val="0055634B"/>
    <w:rsid w:val="0056248F"/>
    <w:rsid w:val="00563E65"/>
    <w:rsid w:val="005643E4"/>
    <w:rsid w:val="00564886"/>
    <w:rsid w:val="00571D36"/>
    <w:rsid w:val="00572008"/>
    <w:rsid w:val="00577027"/>
    <w:rsid w:val="00577136"/>
    <w:rsid w:val="00583B24"/>
    <w:rsid w:val="00583F7D"/>
    <w:rsid w:val="00585207"/>
    <w:rsid w:val="005855E5"/>
    <w:rsid w:val="005872D8"/>
    <w:rsid w:val="005875E8"/>
    <w:rsid w:val="0059583E"/>
    <w:rsid w:val="005979A5"/>
    <w:rsid w:val="005A35E6"/>
    <w:rsid w:val="005A467D"/>
    <w:rsid w:val="005A519A"/>
    <w:rsid w:val="005A59E0"/>
    <w:rsid w:val="005A6214"/>
    <w:rsid w:val="005A75D1"/>
    <w:rsid w:val="005A7DA9"/>
    <w:rsid w:val="005B38C0"/>
    <w:rsid w:val="005B3D3F"/>
    <w:rsid w:val="005B483F"/>
    <w:rsid w:val="005B7120"/>
    <w:rsid w:val="005B7539"/>
    <w:rsid w:val="005C2020"/>
    <w:rsid w:val="005C43DE"/>
    <w:rsid w:val="005C6C81"/>
    <w:rsid w:val="005C7173"/>
    <w:rsid w:val="005D299F"/>
    <w:rsid w:val="005D3270"/>
    <w:rsid w:val="005D466E"/>
    <w:rsid w:val="005D53A0"/>
    <w:rsid w:val="005D7733"/>
    <w:rsid w:val="005E0F71"/>
    <w:rsid w:val="005E3062"/>
    <w:rsid w:val="005E50B0"/>
    <w:rsid w:val="005E5294"/>
    <w:rsid w:val="005E6E0C"/>
    <w:rsid w:val="005E74F0"/>
    <w:rsid w:val="005E7C84"/>
    <w:rsid w:val="005F3F62"/>
    <w:rsid w:val="005F6477"/>
    <w:rsid w:val="005F68C8"/>
    <w:rsid w:val="00601070"/>
    <w:rsid w:val="006023B7"/>
    <w:rsid w:val="00603461"/>
    <w:rsid w:val="00603C54"/>
    <w:rsid w:val="00606772"/>
    <w:rsid w:val="00606ABB"/>
    <w:rsid w:val="00606F14"/>
    <w:rsid w:val="00607E1F"/>
    <w:rsid w:val="00607E3E"/>
    <w:rsid w:val="00611FEB"/>
    <w:rsid w:val="0061244A"/>
    <w:rsid w:val="00612966"/>
    <w:rsid w:val="006155DC"/>
    <w:rsid w:val="00615DDB"/>
    <w:rsid w:val="00616D1F"/>
    <w:rsid w:val="00620E29"/>
    <w:rsid w:val="00624B13"/>
    <w:rsid w:val="00625D04"/>
    <w:rsid w:val="00631FDF"/>
    <w:rsid w:val="006340A5"/>
    <w:rsid w:val="00634B9C"/>
    <w:rsid w:val="00635A65"/>
    <w:rsid w:val="00640800"/>
    <w:rsid w:val="00640A2B"/>
    <w:rsid w:val="0064469C"/>
    <w:rsid w:val="006517FE"/>
    <w:rsid w:val="0065655E"/>
    <w:rsid w:val="00656776"/>
    <w:rsid w:val="006569D4"/>
    <w:rsid w:val="00656FC4"/>
    <w:rsid w:val="0066158F"/>
    <w:rsid w:val="0066165B"/>
    <w:rsid w:val="0066187E"/>
    <w:rsid w:val="00663315"/>
    <w:rsid w:val="0066620F"/>
    <w:rsid w:val="00671C57"/>
    <w:rsid w:val="006721BD"/>
    <w:rsid w:val="00673A79"/>
    <w:rsid w:val="00674F32"/>
    <w:rsid w:val="00676AFE"/>
    <w:rsid w:val="00676C45"/>
    <w:rsid w:val="006819C6"/>
    <w:rsid w:val="006859A9"/>
    <w:rsid w:val="00685B48"/>
    <w:rsid w:val="00686041"/>
    <w:rsid w:val="00686AEA"/>
    <w:rsid w:val="00693D65"/>
    <w:rsid w:val="006966E1"/>
    <w:rsid w:val="006A13C8"/>
    <w:rsid w:val="006A1728"/>
    <w:rsid w:val="006A2A87"/>
    <w:rsid w:val="006A43DF"/>
    <w:rsid w:val="006A7E21"/>
    <w:rsid w:val="006B092A"/>
    <w:rsid w:val="006B0BDF"/>
    <w:rsid w:val="006B0F76"/>
    <w:rsid w:val="006B1140"/>
    <w:rsid w:val="006B2AD7"/>
    <w:rsid w:val="006B4B92"/>
    <w:rsid w:val="006B6BED"/>
    <w:rsid w:val="006B6E3B"/>
    <w:rsid w:val="006B7524"/>
    <w:rsid w:val="006C018A"/>
    <w:rsid w:val="006C0CEE"/>
    <w:rsid w:val="006C2CD8"/>
    <w:rsid w:val="006C42BA"/>
    <w:rsid w:val="006C4674"/>
    <w:rsid w:val="006C523C"/>
    <w:rsid w:val="006C614D"/>
    <w:rsid w:val="006C6A85"/>
    <w:rsid w:val="006C7CA6"/>
    <w:rsid w:val="006D1D41"/>
    <w:rsid w:val="006D79EF"/>
    <w:rsid w:val="006E050C"/>
    <w:rsid w:val="006E0995"/>
    <w:rsid w:val="006E19F7"/>
    <w:rsid w:val="006E2DBA"/>
    <w:rsid w:val="006E6082"/>
    <w:rsid w:val="006E6BB7"/>
    <w:rsid w:val="006E6BE7"/>
    <w:rsid w:val="006F4DAF"/>
    <w:rsid w:val="006F715D"/>
    <w:rsid w:val="006F7AD9"/>
    <w:rsid w:val="00700EB9"/>
    <w:rsid w:val="0070265B"/>
    <w:rsid w:val="007042F9"/>
    <w:rsid w:val="007051BB"/>
    <w:rsid w:val="007052E5"/>
    <w:rsid w:val="00705316"/>
    <w:rsid w:val="0070580C"/>
    <w:rsid w:val="00705E21"/>
    <w:rsid w:val="00710CBE"/>
    <w:rsid w:val="00711974"/>
    <w:rsid w:val="007132BA"/>
    <w:rsid w:val="00713807"/>
    <w:rsid w:val="00714385"/>
    <w:rsid w:val="00714681"/>
    <w:rsid w:val="007214C4"/>
    <w:rsid w:val="00726354"/>
    <w:rsid w:val="007263D6"/>
    <w:rsid w:val="0073118F"/>
    <w:rsid w:val="00731931"/>
    <w:rsid w:val="00737033"/>
    <w:rsid w:val="00737161"/>
    <w:rsid w:val="007375BC"/>
    <w:rsid w:val="0074047F"/>
    <w:rsid w:val="00743109"/>
    <w:rsid w:val="007439BF"/>
    <w:rsid w:val="0074450C"/>
    <w:rsid w:val="007449E2"/>
    <w:rsid w:val="00747B7A"/>
    <w:rsid w:val="00750BA5"/>
    <w:rsid w:val="00753432"/>
    <w:rsid w:val="007543D5"/>
    <w:rsid w:val="00755C47"/>
    <w:rsid w:val="007577F6"/>
    <w:rsid w:val="00760B2B"/>
    <w:rsid w:val="00763835"/>
    <w:rsid w:val="00766B83"/>
    <w:rsid w:val="00766E24"/>
    <w:rsid w:val="00767FA9"/>
    <w:rsid w:val="0077273A"/>
    <w:rsid w:val="00776BE1"/>
    <w:rsid w:val="007848E1"/>
    <w:rsid w:val="00785BD9"/>
    <w:rsid w:val="007865A1"/>
    <w:rsid w:val="00786B83"/>
    <w:rsid w:val="00786E67"/>
    <w:rsid w:val="007876C5"/>
    <w:rsid w:val="00787F89"/>
    <w:rsid w:val="00792EBA"/>
    <w:rsid w:val="00794DD5"/>
    <w:rsid w:val="007968D4"/>
    <w:rsid w:val="00797207"/>
    <w:rsid w:val="007977FD"/>
    <w:rsid w:val="007A0DBB"/>
    <w:rsid w:val="007A0E31"/>
    <w:rsid w:val="007A4C0A"/>
    <w:rsid w:val="007A514F"/>
    <w:rsid w:val="007A53D8"/>
    <w:rsid w:val="007A6D56"/>
    <w:rsid w:val="007B0750"/>
    <w:rsid w:val="007B1720"/>
    <w:rsid w:val="007B187D"/>
    <w:rsid w:val="007B1B1D"/>
    <w:rsid w:val="007B1DCB"/>
    <w:rsid w:val="007B3F64"/>
    <w:rsid w:val="007C2512"/>
    <w:rsid w:val="007C31BD"/>
    <w:rsid w:val="007C35CE"/>
    <w:rsid w:val="007C4C46"/>
    <w:rsid w:val="007C4DA8"/>
    <w:rsid w:val="007D255E"/>
    <w:rsid w:val="007D3CE1"/>
    <w:rsid w:val="007D4229"/>
    <w:rsid w:val="007D4E13"/>
    <w:rsid w:val="007D590B"/>
    <w:rsid w:val="007D70E6"/>
    <w:rsid w:val="007E049B"/>
    <w:rsid w:val="007E2CC5"/>
    <w:rsid w:val="007E39CC"/>
    <w:rsid w:val="007E3C27"/>
    <w:rsid w:val="007E4E8A"/>
    <w:rsid w:val="007F4846"/>
    <w:rsid w:val="007F67E5"/>
    <w:rsid w:val="007F6EAA"/>
    <w:rsid w:val="00801F5E"/>
    <w:rsid w:val="00806D8E"/>
    <w:rsid w:val="008116D7"/>
    <w:rsid w:val="008116D8"/>
    <w:rsid w:val="00811D44"/>
    <w:rsid w:val="00812046"/>
    <w:rsid w:val="008149ED"/>
    <w:rsid w:val="0081599B"/>
    <w:rsid w:val="00816F87"/>
    <w:rsid w:val="00817E6C"/>
    <w:rsid w:val="00820219"/>
    <w:rsid w:val="00823372"/>
    <w:rsid w:val="00826B2F"/>
    <w:rsid w:val="00827626"/>
    <w:rsid w:val="00827AEB"/>
    <w:rsid w:val="0083213F"/>
    <w:rsid w:val="00834F1C"/>
    <w:rsid w:val="00835381"/>
    <w:rsid w:val="00843DD7"/>
    <w:rsid w:val="00850D0E"/>
    <w:rsid w:val="008526FC"/>
    <w:rsid w:val="00853663"/>
    <w:rsid w:val="00857D85"/>
    <w:rsid w:val="00860A7D"/>
    <w:rsid w:val="008675EF"/>
    <w:rsid w:val="00875125"/>
    <w:rsid w:val="00877C12"/>
    <w:rsid w:val="00881268"/>
    <w:rsid w:val="0088196C"/>
    <w:rsid w:val="0088276A"/>
    <w:rsid w:val="00886B48"/>
    <w:rsid w:val="008875FB"/>
    <w:rsid w:val="00887A70"/>
    <w:rsid w:val="0089078D"/>
    <w:rsid w:val="00890E10"/>
    <w:rsid w:val="00891FD0"/>
    <w:rsid w:val="00893770"/>
    <w:rsid w:val="0089584C"/>
    <w:rsid w:val="00897959"/>
    <w:rsid w:val="008A195F"/>
    <w:rsid w:val="008A2878"/>
    <w:rsid w:val="008A2D90"/>
    <w:rsid w:val="008A49CF"/>
    <w:rsid w:val="008A4AED"/>
    <w:rsid w:val="008A5A42"/>
    <w:rsid w:val="008A5AB5"/>
    <w:rsid w:val="008A5D24"/>
    <w:rsid w:val="008B1708"/>
    <w:rsid w:val="008B228A"/>
    <w:rsid w:val="008B5916"/>
    <w:rsid w:val="008B7FA2"/>
    <w:rsid w:val="008C0EF3"/>
    <w:rsid w:val="008C242C"/>
    <w:rsid w:val="008C6409"/>
    <w:rsid w:val="008C6AB5"/>
    <w:rsid w:val="008C6AEB"/>
    <w:rsid w:val="008C6FD5"/>
    <w:rsid w:val="008C7D76"/>
    <w:rsid w:val="008D0337"/>
    <w:rsid w:val="008D395A"/>
    <w:rsid w:val="008D3F0C"/>
    <w:rsid w:val="008D5452"/>
    <w:rsid w:val="008D7146"/>
    <w:rsid w:val="008E1298"/>
    <w:rsid w:val="008E4561"/>
    <w:rsid w:val="008E4E1D"/>
    <w:rsid w:val="008E73AB"/>
    <w:rsid w:val="008E764F"/>
    <w:rsid w:val="008E7DEE"/>
    <w:rsid w:val="008F011A"/>
    <w:rsid w:val="008F1453"/>
    <w:rsid w:val="008F2697"/>
    <w:rsid w:val="008F4408"/>
    <w:rsid w:val="00900F08"/>
    <w:rsid w:val="00901197"/>
    <w:rsid w:val="00901909"/>
    <w:rsid w:val="00902516"/>
    <w:rsid w:val="00904FEC"/>
    <w:rsid w:val="0090539E"/>
    <w:rsid w:val="0091231F"/>
    <w:rsid w:val="0091278C"/>
    <w:rsid w:val="00913B0C"/>
    <w:rsid w:val="00915229"/>
    <w:rsid w:val="009159D1"/>
    <w:rsid w:val="00916014"/>
    <w:rsid w:val="00916C72"/>
    <w:rsid w:val="00916CD9"/>
    <w:rsid w:val="00916E7A"/>
    <w:rsid w:val="00920116"/>
    <w:rsid w:val="00920355"/>
    <w:rsid w:val="00924925"/>
    <w:rsid w:val="00924ABF"/>
    <w:rsid w:val="00924BA3"/>
    <w:rsid w:val="00926293"/>
    <w:rsid w:val="00930D4C"/>
    <w:rsid w:val="0093159B"/>
    <w:rsid w:val="00931885"/>
    <w:rsid w:val="00931A85"/>
    <w:rsid w:val="00934D47"/>
    <w:rsid w:val="009356FC"/>
    <w:rsid w:val="009368F0"/>
    <w:rsid w:val="00937231"/>
    <w:rsid w:val="009403B1"/>
    <w:rsid w:val="00941212"/>
    <w:rsid w:val="00941E0D"/>
    <w:rsid w:val="00941FD0"/>
    <w:rsid w:val="0094256E"/>
    <w:rsid w:val="00942BF1"/>
    <w:rsid w:val="00943A09"/>
    <w:rsid w:val="0094465A"/>
    <w:rsid w:val="00944ACE"/>
    <w:rsid w:val="00951754"/>
    <w:rsid w:val="00951B94"/>
    <w:rsid w:val="00951EDB"/>
    <w:rsid w:val="009540AE"/>
    <w:rsid w:val="00954A45"/>
    <w:rsid w:val="00955996"/>
    <w:rsid w:val="00955B59"/>
    <w:rsid w:val="00962DD6"/>
    <w:rsid w:val="0096366D"/>
    <w:rsid w:val="00963729"/>
    <w:rsid w:val="00964A48"/>
    <w:rsid w:val="00964B76"/>
    <w:rsid w:val="00966A3F"/>
    <w:rsid w:val="00967C18"/>
    <w:rsid w:val="00970DDB"/>
    <w:rsid w:val="00972327"/>
    <w:rsid w:val="0097351D"/>
    <w:rsid w:val="00973F07"/>
    <w:rsid w:val="009753DC"/>
    <w:rsid w:val="0098027B"/>
    <w:rsid w:val="009803D0"/>
    <w:rsid w:val="0098083E"/>
    <w:rsid w:val="00981360"/>
    <w:rsid w:val="009816A5"/>
    <w:rsid w:val="00987E30"/>
    <w:rsid w:val="00990613"/>
    <w:rsid w:val="0099159E"/>
    <w:rsid w:val="00992D5A"/>
    <w:rsid w:val="00993BD8"/>
    <w:rsid w:val="00996C43"/>
    <w:rsid w:val="009A048F"/>
    <w:rsid w:val="009A0920"/>
    <w:rsid w:val="009A11CA"/>
    <w:rsid w:val="009A21C9"/>
    <w:rsid w:val="009A2F29"/>
    <w:rsid w:val="009A33BB"/>
    <w:rsid w:val="009A6098"/>
    <w:rsid w:val="009A7598"/>
    <w:rsid w:val="009B0225"/>
    <w:rsid w:val="009B14F5"/>
    <w:rsid w:val="009B26D6"/>
    <w:rsid w:val="009B3055"/>
    <w:rsid w:val="009B42BC"/>
    <w:rsid w:val="009B449F"/>
    <w:rsid w:val="009B620B"/>
    <w:rsid w:val="009C0BF4"/>
    <w:rsid w:val="009C47A9"/>
    <w:rsid w:val="009C4E9A"/>
    <w:rsid w:val="009C66B2"/>
    <w:rsid w:val="009C6814"/>
    <w:rsid w:val="009D35A3"/>
    <w:rsid w:val="009D54CB"/>
    <w:rsid w:val="009D6A4A"/>
    <w:rsid w:val="009E075B"/>
    <w:rsid w:val="009E0D8E"/>
    <w:rsid w:val="009E1265"/>
    <w:rsid w:val="009E306C"/>
    <w:rsid w:val="009E312E"/>
    <w:rsid w:val="009E4144"/>
    <w:rsid w:val="009E6960"/>
    <w:rsid w:val="009E779D"/>
    <w:rsid w:val="009F0D82"/>
    <w:rsid w:val="009F34C0"/>
    <w:rsid w:val="009F4190"/>
    <w:rsid w:val="009F55A6"/>
    <w:rsid w:val="009F5F1F"/>
    <w:rsid w:val="009F609C"/>
    <w:rsid w:val="009F64A2"/>
    <w:rsid w:val="009F742C"/>
    <w:rsid w:val="009F7F17"/>
    <w:rsid w:val="00A029C7"/>
    <w:rsid w:val="00A06E66"/>
    <w:rsid w:val="00A06EFC"/>
    <w:rsid w:val="00A106E4"/>
    <w:rsid w:val="00A113FE"/>
    <w:rsid w:val="00A166C4"/>
    <w:rsid w:val="00A22590"/>
    <w:rsid w:val="00A22F0E"/>
    <w:rsid w:val="00A25826"/>
    <w:rsid w:val="00A261C4"/>
    <w:rsid w:val="00A2733A"/>
    <w:rsid w:val="00A30050"/>
    <w:rsid w:val="00A30B28"/>
    <w:rsid w:val="00A328A1"/>
    <w:rsid w:val="00A3312E"/>
    <w:rsid w:val="00A33AE1"/>
    <w:rsid w:val="00A33C7F"/>
    <w:rsid w:val="00A34D39"/>
    <w:rsid w:val="00A36E44"/>
    <w:rsid w:val="00A41D24"/>
    <w:rsid w:val="00A44819"/>
    <w:rsid w:val="00A450A0"/>
    <w:rsid w:val="00A46B60"/>
    <w:rsid w:val="00A471FE"/>
    <w:rsid w:val="00A51AA3"/>
    <w:rsid w:val="00A53ED2"/>
    <w:rsid w:val="00A53FB2"/>
    <w:rsid w:val="00A54A5D"/>
    <w:rsid w:val="00A554A6"/>
    <w:rsid w:val="00A55F2E"/>
    <w:rsid w:val="00A601F2"/>
    <w:rsid w:val="00A6176F"/>
    <w:rsid w:val="00A63D8F"/>
    <w:rsid w:val="00A6551D"/>
    <w:rsid w:val="00A66622"/>
    <w:rsid w:val="00A72EA6"/>
    <w:rsid w:val="00A76609"/>
    <w:rsid w:val="00A76D46"/>
    <w:rsid w:val="00A77218"/>
    <w:rsid w:val="00A77F58"/>
    <w:rsid w:val="00A8077C"/>
    <w:rsid w:val="00A807CA"/>
    <w:rsid w:val="00A80FBD"/>
    <w:rsid w:val="00A83BB8"/>
    <w:rsid w:val="00A849FA"/>
    <w:rsid w:val="00A84EC1"/>
    <w:rsid w:val="00A85958"/>
    <w:rsid w:val="00A947A1"/>
    <w:rsid w:val="00A9514E"/>
    <w:rsid w:val="00A96645"/>
    <w:rsid w:val="00AA5624"/>
    <w:rsid w:val="00AA5FB2"/>
    <w:rsid w:val="00AA6F04"/>
    <w:rsid w:val="00AA7048"/>
    <w:rsid w:val="00AB225F"/>
    <w:rsid w:val="00AB2FFE"/>
    <w:rsid w:val="00AB52FF"/>
    <w:rsid w:val="00AB6359"/>
    <w:rsid w:val="00AB653E"/>
    <w:rsid w:val="00AB77A5"/>
    <w:rsid w:val="00AC6B31"/>
    <w:rsid w:val="00AD2589"/>
    <w:rsid w:val="00AD41DC"/>
    <w:rsid w:val="00AD44D6"/>
    <w:rsid w:val="00AD4EA9"/>
    <w:rsid w:val="00AD6E5F"/>
    <w:rsid w:val="00AD6FBE"/>
    <w:rsid w:val="00AD7187"/>
    <w:rsid w:val="00AE073C"/>
    <w:rsid w:val="00AE0EBE"/>
    <w:rsid w:val="00AE45B4"/>
    <w:rsid w:val="00AE687C"/>
    <w:rsid w:val="00AF15DE"/>
    <w:rsid w:val="00AF1C66"/>
    <w:rsid w:val="00AF2B08"/>
    <w:rsid w:val="00AF3490"/>
    <w:rsid w:val="00AF357C"/>
    <w:rsid w:val="00AF49D6"/>
    <w:rsid w:val="00AF5CE9"/>
    <w:rsid w:val="00AF6588"/>
    <w:rsid w:val="00B01232"/>
    <w:rsid w:val="00B013DF"/>
    <w:rsid w:val="00B02305"/>
    <w:rsid w:val="00B05209"/>
    <w:rsid w:val="00B05316"/>
    <w:rsid w:val="00B0713A"/>
    <w:rsid w:val="00B113B1"/>
    <w:rsid w:val="00B1377A"/>
    <w:rsid w:val="00B150D5"/>
    <w:rsid w:val="00B216AA"/>
    <w:rsid w:val="00B217DB"/>
    <w:rsid w:val="00B21A75"/>
    <w:rsid w:val="00B22AF9"/>
    <w:rsid w:val="00B247A4"/>
    <w:rsid w:val="00B24F87"/>
    <w:rsid w:val="00B31A18"/>
    <w:rsid w:val="00B355EF"/>
    <w:rsid w:val="00B42AE0"/>
    <w:rsid w:val="00B440D2"/>
    <w:rsid w:val="00B4479E"/>
    <w:rsid w:val="00B44922"/>
    <w:rsid w:val="00B471A4"/>
    <w:rsid w:val="00B47818"/>
    <w:rsid w:val="00B4791C"/>
    <w:rsid w:val="00B507E8"/>
    <w:rsid w:val="00B50E71"/>
    <w:rsid w:val="00B52341"/>
    <w:rsid w:val="00B5781F"/>
    <w:rsid w:val="00B63164"/>
    <w:rsid w:val="00B6371B"/>
    <w:rsid w:val="00B63EF7"/>
    <w:rsid w:val="00B656C6"/>
    <w:rsid w:val="00B71629"/>
    <w:rsid w:val="00B71D18"/>
    <w:rsid w:val="00B738D1"/>
    <w:rsid w:val="00B74105"/>
    <w:rsid w:val="00B7647D"/>
    <w:rsid w:val="00B7681C"/>
    <w:rsid w:val="00B82A2F"/>
    <w:rsid w:val="00B838D6"/>
    <w:rsid w:val="00B85EB3"/>
    <w:rsid w:val="00B874BF"/>
    <w:rsid w:val="00B921A1"/>
    <w:rsid w:val="00B94593"/>
    <w:rsid w:val="00BA158E"/>
    <w:rsid w:val="00BA1A5F"/>
    <w:rsid w:val="00BA1C78"/>
    <w:rsid w:val="00BA5449"/>
    <w:rsid w:val="00BB28F8"/>
    <w:rsid w:val="00BB4000"/>
    <w:rsid w:val="00BB58CC"/>
    <w:rsid w:val="00BB618D"/>
    <w:rsid w:val="00BB6CCC"/>
    <w:rsid w:val="00BB7887"/>
    <w:rsid w:val="00BB7D08"/>
    <w:rsid w:val="00BC0455"/>
    <w:rsid w:val="00BC12D4"/>
    <w:rsid w:val="00BC1CF2"/>
    <w:rsid w:val="00BC2DDB"/>
    <w:rsid w:val="00BC2FB5"/>
    <w:rsid w:val="00BC31AC"/>
    <w:rsid w:val="00BC3995"/>
    <w:rsid w:val="00BC4AA7"/>
    <w:rsid w:val="00BC4C1B"/>
    <w:rsid w:val="00BC5E06"/>
    <w:rsid w:val="00BD00A0"/>
    <w:rsid w:val="00BD2520"/>
    <w:rsid w:val="00BD4486"/>
    <w:rsid w:val="00BD54E9"/>
    <w:rsid w:val="00BD579A"/>
    <w:rsid w:val="00BD73F8"/>
    <w:rsid w:val="00BD7802"/>
    <w:rsid w:val="00BE07D6"/>
    <w:rsid w:val="00BE71A3"/>
    <w:rsid w:val="00BF0148"/>
    <w:rsid w:val="00BF345F"/>
    <w:rsid w:val="00BF4AC0"/>
    <w:rsid w:val="00C0130C"/>
    <w:rsid w:val="00C01B01"/>
    <w:rsid w:val="00C03872"/>
    <w:rsid w:val="00C04C24"/>
    <w:rsid w:val="00C10154"/>
    <w:rsid w:val="00C102B2"/>
    <w:rsid w:val="00C110EB"/>
    <w:rsid w:val="00C11371"/>
    <w:rsid w:val="00C1167B"/>
    <w:rsid w:val="00C12D73"/>
    <w:rsid w:val="00C132F2"/>
    <w:rsid w:val="00C17595"/>
    <w:rsid w:val="00C17885"/>
    <w:rsid w:val="00C21DE0"/>
    <w:rsid w:val="00C221F0"/>
    <w:rsid w:val="00C263BE"/>
    <w:rsid w:val="00C3306B"/>
    <w:rsid w:val="00C35712"/>
    <w:rsid w:val="00C363FC"/>
    <w:rsid w:val="00C36B53"/>
    <w:rsid w:val="00C373C5"/>
    <w:rsid w:val="00C37B5D"/>
    <w:rsid w:val="00C4192F"/>
    <w:rsid w:val="00C448B1"/>
    <w:rsid w:val="00C449BD"/>
    <w:rsid w:val="00C500CF"/>
    <w:rsid w:val="00C50238"/>
    <w:rsid w:val="00C506D6"/>
    <w:rsid w:val="00C508B4"/>
    <w:rsid w:val="00C50DBB"/>
    <w:rsid w:val="00C5120C"/>
    <w:rsid w:val="00C51A07"/>
    <w:rsid w:val="00C52FD1"/>
    <w:rsid w:val="00C5325B"/>
    <w:rsid w:val="00C532B6"/>
    <w:rsid w:val="00C5418F"/>
    <w:rsid w:val="00C6516B"/>
    <w:rsid w:val="00C65E28"/>
    <w:rsid w:val="00C66E61"/>
    <w:rsid w:val="00C83D17"/>
    <w:rsid w:val="00C84177"/>
    <w:rsid w:val="00C8481C"/>
    <w:rsid w:val="00C9356E"/>
    <w:rsid w:val="00C96BC0"/>
    <w:rsid w:val="00CA4733"/>
    <w:rsid w:val="00CA54F9"/>
    <w:rsid w:val="00CB009C"/>
    <w:rsid w:val="00CB0343"/>
    <w:rsid w:val="00CB418E"/>
    <w:rsid w:val="00CB5554"/>
    <w:rsid w:val="00CB58B6"/>
    <w:rsid w:val="00CB5D17"/>
    <w:rsid w:val="00CB65B8"/>
    <w:rsid w:val="00CB76D8"/>
    <w:rsid w:val="00CB7C65"/>
    <w:rsid w:val="00CC0AFC"/>
    <w:rsid w:val="00CC1F74"/>
    <w:rsid w:val="00CC1F92"/>
    <w:rsid w:val="00CD0676"/>
    <w:rsid w:val="00CD1E73"/>
    <w:rsid w:val="00CD20CE"/>
    <w:rsid w:val="00CD219C"/>
    <w:rsid w:val="00CD2D12"/>
    <w:rsid w:val="00CE067C"/>
    <w:rsid w:val="00CE24A3"/>
    <w:rsid w:val="00CE387B"/>
    <w:rsid w:val="00CE3CF5"/>
    <w:rsid w:val="00CE534B"/>
    <w:rsid w:val="00CE68EB"/>
    <w:rsid w:val="00CE74D5"/>
    <w:rsid w:val="00CF02ED"/>
    <w:rsid w:val="00CF0CDD"/>
    <w:rsid w:val="00CF30DB"/>
    <w:rsid w:val="00CF3C08"/>
    <w:rsid w:val="00CF78D4"/>
    <w:rsid w:val="00D0224C"/>
    <w:rsid w:val="00D0307C"/>
    <w:rsid w:val="00D054E0"/>
    <w:rsid w:val="00D0635D"/>
    <w:rsid w:val="00D07AF0"/>
    <w:rsid w:val="00D11A45"/>
    <w:rsid w:val="00D1264E"/>
    <w:rsid w:val="00D1271E"/>
    <w:rsid w:val="00D148D1"/>
    <w:rsid w:val="00D15408"/>
    <w:rsid w:val="00D16294"/>
    <w:rsid w:val="00D20E91"/>
    <w:rsid w:val="00D210C3"/>
    <w:rsid w:val="00D21C79"/>
    <w:rsid w:val="00D234F1"/>
    <w:rsid w:val="00D245ED"/>
    <w:rsid w:val="00D25A2C"/>
    <w:rsid w:val="00D26D9E"/>
    <w:rsid w:val="00D26DC0"/>
    <w:rsid w:val="00D310FC"/>
    <w:rsid w:val="00D319BA"/>
    <w:rsid w:val="00D325B7"/>
    <w:rsid w:val="00D34823"/>
    <w:rsid w:val="00D34957"/>
    <w:rsid w:val="00D37090"/>
    <w:rsid w:val="00D377DD"/>
    <w:rsid w:val="00D4004B"/>
    <w:rsid w:val="00D44375"/>
    <w:rsid w:val="00D44FA5"/>
    <w:rsid w:val="00D459EF"/>
    <w:rsid w:val="00D46455"/>
    <w:rsid w:val="00D46A22"/>
    <w:rsid w:val="00D47981"/>
    <w:rsid w:val="00D530A6"/>
    <w:rsid w:val="00D53969"/>
    <w:rsid w:val="00D54A48"/>
    <w:rsid w:val="00D55398"/>
    <w:rsid w:val="00D568DB"/>
    <w:rsid w:val="00D61296"/>
    <w:rsid w:val="00D62F0C"/>
    <w:rsid w:val="00D63B13"/>
    <w:rsid w:val="00D6759D"/>
    <w:rsid w:val="00D741D6"/>
    <w:rsid w:val="00D74225"/>
    <w:rsid w:val="00D751AE"/>
    <w:rsid w:val="00D77A76"/>
    <w:rsid w:val="00D86062"/>
    <w:rsid w:val="00D87007"/>
    <w:rsid w:val="00D92769"/>
    <w:rsid w:val="00D937E8"/>
    <w:rsid w:val="00D93E6F"/>
    <w:rsid w:val="00D945E8"/>
    <w:rsid w:val="00D96B97"/>
    <w:rsid w:val="00D96F6A"/>
    <w:rsid w:val="00DA0B43"/>
    <w:rsid w:val="00DA0E15"/>
    <w:rsid w:val="00DA1806"/>
    <w:rsid w:val="00DA304E"/>
    <w:rsid w:val="00DA308A"/>
    <w:rsid w:val="00DA34AD"/>
    <w:rsid w:val="00DA4674"/>
    <w:rsid w:val="00DA63D1"/>
    <w:rsid w:val="00DA76C6"/>
    <w:rsid w:val="00DB0903"/>
    <w:rsid w:val="00DB2C11"/>
    <w:rsid w:val="00DB56A6"/>
    <w:rsid w:val="00DB7A50"/>
    <w:rsid w:val="00DC024E"/>
    <w:rsid w:val="00DC1213"/>
    <w:rsid w:val="00DC1B90"/>
    <w:rsid w:val="00DC24CB"/>
    <w:rsid w:val="00DC25DB"/>
    <w:rsid w:val="00DC714C"/>
    <w:rsid w:val="00DC7C32"/>
    <w:rsid w:val="00DD2261"/>
    <w:rsid w:val="00DD294D"/>
    <w:rsid w:val="00DD64CA"/>
    <w:rsid w:val="00DE0867"/>
    <w:rsid w:val="00DE2AB0"/>
    <w:rsid w:val="00DE35FA"/>
    <w:rsid w:val="00DE50C0"/>
    <w:rsid w:val="00DE5B68"/>
    <w:rsid w:val="00DE604D"/>
    <w:rsid w:val="00DE668B"/>
    <w:rsid w:val="00DE68EF"/>
    <w:rsid w:val="00DE696A"/>
    <w:rsid w:val="00DF2108"/>
    <w:rsid w:val="00DF35C7"/>
    <w:rsid w:val="00DF78AC"/>
    <w:rsid w:val="00E00451"/>
    <w:rsid w:val="00E01929"/>
    <w:rsid w:val="00E01B5D"/>
    <w:rsid w:val="00E01B77"/>
    <w:rsid w:val="00E01C02"/>
    <w:rsid w:val="00E03C53"/>
    <w:rsid w:val="00E105B4"/>
    <w:rsid w:val="00E1660E"/>
    <w:rsid w:val="00E16A5B"/>
    <w:rsid w:val="00E1716E"/>
    <w:rsid w:val="00E1761A"/>
    <w:rsid w:val="00E21770"/>
    <w:rsid w:val="00E21B73"/>
    <w:rsid w:val="00E23635"/>
    <w:rsid w:val="00E25944"/>
    <w:rsid w:val="00E25C3D"/>
    <w:rsid w:val="00E339E6"/>
    <w:rsid w:val="00E340C1"/>
    <w:rsid w:val="00E35261"/>
    <w:rsid w:val="00E37D17"/>
    <w:rsid w:val="00E41122"/>
    <w:rsid w:val="00E419FB"/>
    <w:rsid w:val="00E44132"/>
    <w:rsid w:val="00E4495A"/>
    <w:rsid w:val="00E46522"/>
    <w:rsid w:val="00E473C0"/>
    <w:rsid w:val="00E47C3F"/>
    <w:rsid w:val="00E575C4"/>
    <w:rsid w:val="00E577A5"/>
    <w:rsid w:val="00E65313"/>
    <w:rsid w:val="00E71240"/>
    <w:rsid w:val="00E717F7"/>
    <w:rsid w:val="00E75093"/>
    <w:rsid w:val="00E755B7"/>
    <w:rsid w:val="00E80709"/>
    <w:rsid w:val="00E83414"/>
    <w:rsid w:val="00E83ED1"/>
    <w:rsid w:val="00E91842"/>
    <w:rsid w:val="00E923CC"/>
    <w:rsid w:val="00E93160"/>
    <w:rsid w:val="00E96E8E"/>
    <w:rsid w:val="00E97902"/>
    <w:rsid w:val="00EA653B"/>
    <w:rsid w:val="00EA7180"/>
    <w:rsid w:val="00EA718E"/>
    <w:rsid w:val="00EB07BF"/>
    <w:rsid w:val="00EB1875"/>
    <w:rsid w:val="00EB43C8"/>
    <w:rsid w:val="00EB4959"/>
    <w:rsid w:val="00EB5682"/>
    <w:rsid w:val="00EB5D5E"/>
    <w:rsid w:val="00EC0C13"/>
    <w:rsid w:val="00EC1AC2"/>
    <w:rsid w:val="00EC2CD8"/>
    <w:rsid w:val="00EC2D2C"/>
    <w:rsid w:val="00EC43EB"/>
    <w:rsid w:val="00EC6EA8"/>
    <w:rsid w:val="00ED02C7"/>
    <w:rsid w:val="00ED05B1"/>
    <w:rsid w:val="00ED0D92"/>
    <w:rsid w:val="00ED0FD0"/>
    <w:rsid w:val="00ED70A2"/>
    <w:rsid w:val="00ED71DF"/>
    <w:rsid w:val="00ED7B22"/>
    <w:rsid w:val="00EE0C6A"/>
    <w:rsid w:val="00EE2891"/>
    <w:rsid w:val="00EE4B37"/>
    <w:rsid w:val="00EE4DBE"/>
    <w:rsid w:val="00EE690C"/>
    <w:rsid w:val="00EF137B"/>
    <w:rsid w:val="00EF18C8"/>
    <w:rsid w:val="00EF2636"/>
    <w:rsid w:val="00EF275A"/>
    <w:rsid w:val="00EF3223"/>
    <w:rsid w:val="00EF411A"/>
    <w:rsid w:val="00EF58A4"/>
    <w:rsid w:val="00EF6DBD"/>
    <w:rsid w:val="00F00419"/>
    <w:rsid w:val="00F00CE4"/>
    <w:rsid w:val="00F017AC"/>
    <w:rsid w:val="00F03CFA"/>
    <w:rsid w:val="00F04F17"/>
    <w:rsid w:val="00F10EBD"/>
    <w:rsid w:val="00F12374"/>
    <w:rsid w:val="00F14630"/>
    <w:rsid w:val="00F1723F"/>
    <w:rsid w:val="00F17C92"/>
    <w:rsid w:val="00F23B3B"/>
    <w:rsid w:val="00F26EA7"/>
    <w:rsid w:val="00F314DE"/>
    <w:rsid w:val="00F3226E"/>
    <w:rsid w:val="00F33D2F"/>
    <w:rsid w:val="00F35F17"/>
    <w:rsid w:val="00F36A58"/>
    <w:rsid w:val="00F37F72"/>
    <w:rsid w:val="00F4072C"/>
    <w:rsid w:val="00F40BAA"/>
    <w:rsid w:val="00F44CF1"/>
    <w:rsid w:val="00F468F3"/>
    <w:rsid w:val="00F46CEB"/>
    <w:rsid w:val="00F4727E"/>
    <w:rsid w:val="00F475BB"/>
    <w:rsid w:val="00F500BD"/>
    <w:rsid w:val="00F60F5D"/>
    <w:rsid w:val="00F6170A"/>
    <w:rsid w:val="00F64029"/>
    <w:rsid w:val="00F66EA9"/>
    <w:rsid w:val="00F67F55"/>
    <w:rsid w:val="00F70D49"/>
    <w:rsid w:val="00F7162B"/>
    <w:rsid w:val="00F728C0"/>
    <w:rsid w:val="00F75336"/>
    <w:rsid w:val="00F76A0A"/>
    <w:rsid w:val="00F814BF"/>
    <w:rsid w:val="00F81DAF"/>
    <w:rsid w:val="00F82093"/>
    <w:rsid w:val="00F82D51"/>
    <w:rsid w:val="00F84AFE"/>
    <w:rsid w:val="00F85D40"/>
    <w:rsid w:val="00F8674D"/>
    <w:rsid w:val="00F87140"/>
    <w:rsid w:val="00F904DE"/>
    <w:rsid w:val="00F91656"/>
    <w:rsid w:val="00F93474"/>
    <w:rsid w:val="00F94A7B"/>
    <w:rsid w:val="00F97DED"/>
    <w:rsid w:val="00FA681F"/>
    <w:rsid w:val="00FB0BFE"/>
    <w:rsid w:val="00FB17C3"/>
    <w:rsid w:val="00FB1C6A"/>
    <w:rsid w:val="00FB6217"/>
    <w:rsid w:val="00FB679F"/>
    <w:rsid w:val="00FC3FA7"/>
    <w:rsid w:val="00FC4C20"/>
    <w:rsid w:val="00FC644F"/>
    <w:rsid w:val="00FC67B2"/>
    <w:rsid w:val="00FC6E78"/>
    <w:rsid w:val="00FD2918"/>
    <w:rsid w:val="00FD2AE9"/>
    <w:rsid w:val="00FD6E59"/>
    <w:rsid w:val="00FE0667"/>
    <w:rsid w:val="00FE2339"/>
    <w:rsid w:val="00FE3E19"/>
    <w:rsid w:val="00FE45BD"/>
    <w:rsid w:val="00FE5C1E"/>
    <w:rsid w:val="00FF0975"/>
    <w:rsid w:val="00FF0B5D"/>
    <w:rsid w:val="00FF11C1"/>
    <w:rsid w:val="00FF1976"/>
    <w:rsid w:val="00FF1E71"/>
    <w:rsid w:val="00FF1F72"/>
    <w:rsid w:val="00FF206E"/>
    <w:rsid w:val="00FF266D"/>
    <w:rsid w:val="00FF3BF5"/>
    <w:rsid w:val="00FF7486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6CD7-BDD9-4000-92F3-A179AFB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A025-871B-4B9F-9784-3BDDCDC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5228</TotalTime>
  <Pages>8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245</cp:revision>
  <cp:lastPrinted>2016-12-29T11:12:00Z</cp:lastPrinted>
  <dcterms:created xsi:type="dcterms:W3CDTF">2018-11-26T08:36:00Z</dcterms:created>
  <dcterms:modified xsi:type="dcterms:W3CDTF">2022-12-05T02:48:00Z</dcterms:modified>
</cp:coreProperties>
</file>